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00" w:rsidRPr="00CB3203" w:rsidRDefault="0058619A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Purpose</w:t>
      </w:r>
      <w:r w:rsidR="00D946E8" w:rsidRPr="00CB3203">
        <w:rPr>
          <w:rFonts w:ascii="Garamond" w:hAnsi="Garamond"/>
          <w:sz w:val="24"/>
          <w:szCs w:val="24"/>
        </w:rPr>
        <w:t xml:space="preserve"> The purpose of the technical workgroup is </w:t>
      </w:r>
      <w:r w:rsidR="00FC5A65">
        <w:rPr>
          <w:rFonts w:ascii="Garamond" w:hAnsi="Garamond"/>
          <w:sz w:val="24"/>
          <w:szCs w:val="24"/>
        </w:rPr>
        <w:t xml:space="preserve">to review the materials presented to date and </w:t>
      </w:r>
      <w:r w:rsidR="0037009C">
        <w:rPr>
          <w:rFonts w:ascii="Garamond" w:hAnsi="Garamond"/>
          <w:sz w:val="24"/>
          <w:szCs w:val="24"/>
        </w:rPr>
        <w:t>develop technical recommendations on key issues</w:t>
      </w:r>
      <w:r w:rsidR="00D946E8" w:rsidRPr="00CB3203">
        <w:rPr>
          <w:rFonts w:ascii="Garamond" w:hAnsi="Garamond"/>
          <w:sz w:val="24"/>
          <w:szCs w:val="24"/>
        </w:rPr>
        <w:t xml:space="preserve"> that affect how Alaska will develop human health criteria </w:t>
      </w:r>
      <w:r w:rsidR="00276369">
        <w:rPr>
          <w:rFonts w:ascii="Garamond" w:hAnsi="Garamond"/>
          <w:sz w:val="24"/>
          <w:szCs w:val="24"/>
        </w:rPr>
        <w:t xml:space="preserve">(HHC) </w:t>
      </w:r>
      <w:r w:rsidR="00D946E8" w:rsidRPr="00CB3203">
        <w:rPr>
          <w:rFonts w:ascii="Garamond" w:hAnsi="Garamond"/>
          <w:sz w:val="24"/>
          <w:szCs w:val="24"/>
        </w:rPr>
        <w:t>in State water quality standards.</w:t>
      </w:r>
    </w:p>
    <w:p w:rsidR="005C4004" w:rsidRDefault="001C7CA6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 xml:space="preserve">Workgroup </w:t>
      </w:r>
      <w:r w:rsidR="00F315AC" w:rsidRPr="00CB3203">
        <w:rPr>
          <w:rFonts w:ascii="Garamond" w:hAnsi="Garamond"/>
          <w:b/>
          <w:sz w:val="24"/>
          <w:szCs w:val="24"/>
        </w:rPr>
        <w:t xml:space="preserve">Participants: </w:t>
      </w:r>
      <w:r w:rsidR="00196C32" w:rsidRPr="00CB3203">
        <w:rPr>
          <w:rFonts w:ascii="Garamond" w:hAnsi="Garamond"/>
          <w:sz w:val="24"/>
          <w:szCs w:val="24"/>
        </w:rPr>
        <w:t xml:space="preserve">L. Duffy; </w:t>
      </w:r>
      <w:r w:rsidRPr="00CB3203">
        <w:rPr>
          <w:rFonts w:ascii="Garamond" w:hAnsi="Garamond"/>
          <w:sz w:val="24"/>
          <w:szCs w:val="24"/>
        </w:rPr>
        <w:t xml:space="preserve">J. Fall, </w:t>
      </w:r>
      <w:r w:rsidR="005C4004" w:rsidRPr="00CB3203">
        <w:rPr>
          <w:rFonts w:ascii="Garamond" w:hAnsi="Garamond"/>
          <w:sz w:val="24"/>
          <w:szCs w:val="24"/>
        </w:rPr>
        <w:t>B. Gerlach</w:t>
      </w:r>
      <w:r w:rsidR="005C4004">
        <w:rPr>
          <w:rFonts w:ascii="Garamond" w:hAnsi="Garamond"/>
          <w:sz w:val="24"/>
          <w:szCs w:val="24"/>
        </w:rPr>
        <w:t xml:space="preserve">; </w:t>
      </w:r>
      <w:r w:rsidR="00094B7C">
        <w:rPr>
          <w:rFonts w:ascii="Garamond" w:hAnsi="Garamond"/>
          <w:sz w:val="24"/>
          <w:szCs w:val="24"/>
        </w:rPr>
        <w:t>S. Deglin</w:t>
      </w:r>
      <w:r w:rsidR="00196C32" w:rsidRPr="00CB3203">
        <w:rPr>
          <w:rFonts w:ascii="Garamond" w:hAnsi="Garamond"/>
          <w:sz w:val="24"/>
          <w:szCs w:val="24"/>
        </w:rPr>
        <w:t>; B. Jokela; A. Kelley;</w:t>
      </w:r>
      <w:r w:rsidR="005C4004" w:rsidRPr="00CB3203">
        <w:rPr>
          <w:rFonts w:ascii="Garamond" w:hAnsi="Garamond"/>
          <w:sz w:val="24"/>
          <w:szCs w:val="24"/>
        </w:rPr>
        <w:t xml:space="preserve"> M. Opheim;</w:t>
      </w:r>
      <w:r w:rsidR="005C4004">
        <w:rPr>
          <w:rFonts w:ascii="Garamond" w:hAnsi="Garamond"/>
          <w:sz w:val="24"/>
          <w:szCs w:val="24"/>
        </w:rPr>
        <w:t xml:space="preserve"> </w:t>
      </w:r>
      <w:r w:rsidRPr="00CB3203">
        <w:rPr>
          <w:rFonts w:ascii="Garamond" w:hAnsi="Garamond"/>
          <w:sz w:val="24"/>
          <w:szCs w:val="24"/>
        </w:rPr>
        <w:t>N. Sonafrank</w:t>
      </w:r>
      <w:r w:rsidR="00196C32" w:rsidRPr="00CB3203">
        <w:rPr>
          <w:rFonts w:ascii="Garamond" w:hAnsi="Garamond"/>
          <w:sz w:val="24"/>
          <w:szCs w:val="24"/>
        </w:rPr>
        <w:t xml:space="preserve">; L. Verbrugge; </w:t>
      </w:r>
      <w:r w:rsidR="005C4004" w:rsidRPr="00CB3203">
        <w:rPr>
          <w:rFonts w:ascii="Garamond" w:hAnsi="Garamond"/>
          <w:sz w:val="24"/>
          <w:szCs w:val="24"/>
        </w:rPr>
        <w:t xml:space="preserve">T. Wu;  </w:t>
      </w:r>
      <w:r w:rsidR="00196C32" w:rsidRPr="00CB3203">
        <w:rPr>
          <w:rFonts w:ascii="Garamond" w:hAnsi="Garamond"/>
          <w:sz w:val="24"/>
          <w:szCs w:val="24"/>
        </w:rPr>
        <w:t>K. Zamzow</w:t>
      </w:r>
    </w:p>
    <w:p w:rsidR="00B55813" w:rsidRDefault="00B55813" w:rsidP="00A36BD1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Technical Advisor</w:t>
      </w:r>
      <w:r w:rsidR="000707CF">
        <w:rPr>
          <w:rFonts w:ascii="Garamond" w:hAnsi="Garamond"/>
          <w:b/>
          <w:sz w:val="24"/>
          <w:szCs w:val="24"/>
        </w:rPr>
        <w:t>s</w:t>
      </w:r>
      <w:r w:rsidRPr="00B55813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Pr="00CB3203">
        <w:rPr>
          <w:rFonts w:ascii="Garamond" w:hAnsi="Garamond"/>
          <w:sz w:val="24"/>
          <w:szCs w:val="24"/>
        </w:rPr>
        <w:t>L. Kissinger</w:t>
      </w:r>
      <w:r w:rsidR="00F27215">
        <w:rPr>
          <w:rFonts w:ascii="Garamond" w:hAnsi="Garamond"/>
          <w:sz w:val="24"/>
          <w:szCs w:val="24"/>
        </w:rPr>
        <w:t xml:space="preserve"> </w:t>
      </w:r>
      <w:r w:rsidR="000707CF">
        <w:rPr>
          <w:rFonts w:ascii="Garamond" w:hAnsi="Garamond"/>
          <w:sz w:val="24"/>
          <w:szCs w:val="24"/>
        </w:rPr>
        <w:t>(EPA)</w:t>
      </w:r>
      <w:r w:rsidR="00652A88">
        <w:rPr>
          <w:rFonts w:ascii="Garamond" w:hAnsi="Garamond"/>
          <w:sz w:val="24"/>
          <w:szCs w:val="24"/>
        </w:rPr>
        <w:t>, M. Szelag (EPA)</w:t>
      </w:r>
    </w:p>
    <w:p w:rsidR="00C94352" w:rsidRPr="0037009C" w:rsidRDefault="00F315AC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Expected Meeting Outcome(s)</w:t>
      </w:r>
      <w:r w:rsidR="0058619A" w:rsidRPr="00CB3203">
        <w:rPr>
          <w:rFonts w:ascii="Garamond" w:hAnsi="Garamond"/>
          <w:b/>
          <w:sz w:val="24"/>
          <w:szCs w:val="24"/>
        </w:rPr>
        <w:t xml:space="preserve">: </w:t>
      </w:r>
    </w:p>
    <w:p w:rsidR="004A0164" w:rsidRPr="00276369" w:rsidRDefault="004A0164" w:rsidP="00A36BD1">
      <w:pPr>
        <w:pStyle w:val="ListParagraph"/>
        <w:numPr>
          <w:ilvl w:val="0"/>
          <w:numId w:val="1"/>
        </w:numPr>
        <w:spacing w:after="120"/>
        <w:ind w:right="-45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Present options regarding the treatment of marine mammals </w:t>
      </w:r>
    </w:p>
    <w:p w:rsidR="00276369" w:rsidRPr="00234C5E" w:rsidRDefault="00276369" w:rsidP="00A36BD1">
      <w:pPr>
        <w:pStyle w:val="ListParagraph"/>
        <w:numPr>
          <w:ilvl w:val="0"/>
          <w:numId w:val="1"/>
        </w:numPr>
        <w:spacing w:after="120"/>
        <w:ind w:right="-45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Discuss implementation of HHC </w:t>
      </w:r>
    </w:p>
    <w:p w:rsidR="00382134" w:rsidRPr="00CB3203" w:rsidRDefault="00382134" w:rsidP="00A36BD1">
      <w:pPr>
        <w:spacing w:after="120"/>
        <w:rPr>
          <w:rFonts w:ascii="Garamond" w:hAnsi="Garamond"/>
          <w:b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Agenda</w:t>
      </w:r>
    </w:p>
    <w:p w:rsidR="000F4D30" w:rsidRDefault="001F7930" w:rsidP="000F4D30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1:3</w:t>
      </w:r>
      <w:r w:rsidR="000F4D30">
        <w:rPr>
          <w:rFonts w:ascii="Garamond" w:hAnsi="Garamond"/>
          <w:sz w:val="24"/>
          <w:szCs w:val="24"/>
        </w:rPr>
        <w:t xml:space="preserve">0 </w:t>
      </w:r>
      <w:r w:rsidR="000F4D30">
        <w:rPr>
          <w:rFonts w:ascii="Garamond" w:hAnsi="Garamond"/>
          <w:sz w:val="24"/>
          <w:szCs w:val="24"/>
        </w:rPr>
        <w:tab/>
        <w:t>Housekeeping</w:t>
      </w:r>
    </w:p>
    <w:p w:rsidR="00912824" w:rsidRDefault="001F7930" w:rsidP="00276369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1:4</w:t>
      </w:r>
      <w:r w:rsidR="002E12B5">
        <w:rPr>
          <w:rFonts w:ascii="Garamond" w:hAnsi="Garamond"/>
          <w:sz w:val="24"/>
          <w:szCs w:val="24"/>
        </w:rPr>
        <w:t>0</w:t>
      </w:r>
      <w:r w:rsidR="00FA4289">
        <w:rPr>
          <w:rFonts w:ascii="Garamond" w:hAnsi="Garamond"/>
          <w:sz w:val="24"/>
          <w:szCs w:val="24"/>
        </w:rPr>
        <w:tab/>
      </w:r>
      <w:r w:rsidR="00912824">
        <w:rPr>
          <w:rFonts w:ascii="Garamond" w:hAnsi="Garamond"/>
          <w:sz w:val="24"/>
          <w:szCs w:val="24"/>
        </w:rPr>
        <w:t>Updated FCR Values with inclusion of select marine species</w:t>
      </w:r>
    </w:p>
    <w:p w:rsidR="00912824" w:rsidRPr="00912824" w:rsidRDefault="00912824" w:rsidP="00912824">
      <w:pPr>
        <w:pStyle w:val="ListParagraph"/>
        <w:numPr>
          <w:ilvl w:val="0"/>
          <w:numId w:val="17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Next steps</w:t>
      </w:r>
      <w:bookmarkStart w:id="0" w:name="_GoBack"/>
      <w:bookmarkEnd w:id="0"/>
    </w:p>
    <w:p w:rsidR="00276369" w:rsidRDefault="00912824" w:rsidP="00276369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1:55</w:t>
      </w:r>
      <w:r>
        <w:rPr>
          <w:rFonts w:ascii="Garamond" w:hAnsi="Garamond"/>
          <w:sz w:val="24"/>
          <w:szCs w:val="24"/>
        </w:rPr>
        <w:tab/>
      </w:r>
      <w:r w:rsidR="00276369">
        <w:rPr>
          <w:rFonts w:ascii="Garamond" w:hAnsi="Garamond"/>
          <w:sz w:val="24"/>
          <w:szCs w:val="24"/>
        </w:rPr>
        <w:t>Discussion: Marine Mammal Options paper</w:t>
      </w:r>
    </w:p>
    <w:p w:rsidR="00276369" w:rsidRPr="002E12B5" w:rsidRDefault="00276369" w:rsidP="00276369">
      <w:pPr>
        <w:pStyle w:val="ListParagraph"/>
        <w:numPr>
          <w:ilvl w:val="0"/>
          <w:numId w:val="15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Workgroup responses </w:t>
      </w:r>
    </w:p>
    <w:p w:rsidR="00276369" w:rsidRPr="00975DEC" w:rsidRDefault="00276369" w:rsidP="00276369">
      <w:pPr>
        <w:pStyle w:val="ListParagraph"/>
        <w:numPr>
          <w:ilvl w:val="0"/>
          <w:numId w:val="15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Next steps</w:t>
      </w:r>
    </w:p>
    <w:p w:rsidR="00975DEC" w:rsidRPr="00975DEC" w:rsidRDefault="00276369" w:rsidP="00276369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2:40 </w:t>
      </w:r>
      <w:r>
        <w:rPr>
          <w:rFonts w:ascii="Garamond" w:hAnsi="Garamond"/>
          <w:sz w:val="24"/>
          <w:szCs w:val="24"/>
        </w:rPr>
        <w:tab/>
        <w:t>Implementation Paper/Scenarios</w:t>
      </w:r>
    </w:p>
    <w:p w:rsidR="00276369" w:rsidRPr="00276369" w:rsidRDefault="00276369" w:rsidP="00276369">
      <w:pPr>
        <w:pStyle w:val="ListParagraph"/>
        <w:numPr>
          <w:ilvl w:val="0"/>
          <w:numId w:val="16"/>
        </w:numPr>
        <w:spacing w:after="120"/>
        <w:rPr>
          <w:rFonts w:ascii="Garamond" w:hAnsi="Garamond"/>
          <w:sz w:val="24"/>
          <w:szCs w:val="24"/>
        </w:rPr>
      </w:pPr>
      <w:r w:rsidRPr="00276369">
        <w:rPr>
          <w:rFonts w:ascii="Garamond" w:hAnsi="Garamond"/>
          <w:sz w:val="24"/>
          <w:szCs w:val="24"/>
        </w:rPr>
        <w:t xml:space="preserve">Workgroup responses </w:t>
      </w:r>
    </w:p>
    <w:p w:rsidR="00276369" w:rsidRPr="00975DEC" w:rsidRDefault="00276369" w:rsidP="00276369">
      <w:pPr>
        <w:pStyle w:val="ListParagraph"/>
        <w:numPr>
          <w:ilvl w:val="0"/>
          <w:numId w:val="15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Next steps</w:t>
      </w:r>
    </w:p>
    <w:p w:rsidR="000F4D30" w:rsidRDefault="001F7930" w:rsidP="000F4D30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3:25</w:t>
      </w:r>
      <w:r w:rsidR="000F4D30">
        <w:rPr>
          <w:rFonts w:ascii="Garamond" w:hAnsi="Garamond"/>
          <w:sz w:val="24"/>
          <w:szCs w:val="24"/>
        </w:rPr>
        <w:tab/>
      </w:r>
      <w:r w:rsidR="00FA4289">
        <w:rPr>
          <w:rFonts w:ascii="Garamond" w:hAnsi="Garamond"/>
          <w:sz w:val="24"/>
          <w:szCs w:val="24"/>
        </w:rPr>
        <w:t>Public Comments</w:t>
      </w:r>
    </w:p>
    <w:p w:rsidR="00FA4289" w:rsidRDefault="001F7930" w:rsidP="000F4D30">
      <w:pPr>
        <w:spacing w:after="120"/>
        <w:ind w:left="1440" w:hanging="108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3:30</w:t>
      </w:r>
      <w:r w:rsidR="00FA4289">
        <w:rPr>
          <w:rFonts w:ascii="Garamond" w:hAnsi="Garamond"/>
          <w:sz w:val="24"/>
          <w:szCs w:val="24"/>
        </w:rPr>
        <w:t xml:space="preserve"> </w:t>
      </w:r>
      <w:r w:rsidR="00FA4289">
        <w:rPr>
          <w:rFonts w:ascii="Garamond" w:hAnsi="Garamond"/>
          <w:sz w:val="24"/>
          <w:szCs w:val="24"/>
        </w:rPr>
        <w:tab/>
        <w:t>Adjourn</w:t>
      </w:r>
    </w:p>
    <w:p w:rsidR="003A18CA" w:rsidRDefault="003A18CA" w:rsidP="00A36BD1">
      <w:pPr>
        <w:spacing w:after="12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4802C8" w:rsidRPr="00CB3203" w:rsidRDefault="00F315AC" w:rsidP="00382134">
      <w:pPr>
        <w:rPr>
          <w:rFonts w:ascii="Garamond" w:hAnsi="Garamond"/>
          <w:b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lastRenderedPageBreak/>
        <w:t>Meeting Documents</w:t>
      </w:r>
    </w:p>
    <w:p w:rsidR="00F315AC" w:rsidRPr="00CB3203" w:rsidRDefault="00F315AC" w:rsidP="00F315AC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sz w:val="24"/>
          <w:szCs w:val="24"/>
        </w:rPr>
        <w:t>Technical Workgroup Notebook</w:t>
      </w:r>
    </w:p>
    <w:p w:rsidR="00F315AC" w:rsidRPr="006234AA" w:rsidRDefault="00AD78DE" w:rsidP="00F315AC">
      <w:pPr>
        <w:pStyle w:val="ListParagraph"/>
        <w:numPr>
          <w:ilvl w:val="1"/>
          <w:numId w:val="3"/>
        </w:num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 w:rsidRPr="00CB3203">
        <w:rPr>
          <w:rFonts w:ascii="Garamond" w:hAnsi="Garamond"/>
          <w:sz w:val="24"/>
          <w:szCs w:val="24"/>
        </w:rPr>
        <w:t xml:space="preserve">Chapter 4: </w:t>
      </w:r>
      <w:r w:rsidR="00F315AC" w:rsidRPr="00CB3203">
        <w:rPr>
          <w:rFonts w:ascii="Garamond" w:hAnsi="Garamond"/>
          <w:sz w:val="24"/>
          <w:szCs w:val="24"/>
        </w:rPr>
        <w:t xml:space="preserve">Methodology for Deriving Ambient Water Quality Criteria for the Protection of Human Health (2000): (NOTE THAT THIS DOCUMENT WILL NOT BE IN THE NOTEBOOK DUE TO SIZE OF DOCUMENT) </w:t>
      </w:r>
      <w:hyperlink r:id="rId7" w:history="1">
        <w:r w:rsidR="00F315AC" w:rsidRPr="00CB3203">
          <w:rPr>
            <w:rStyle w:val="Hyperlink"/>
            <w:rFonts w:ascii="Garamond" w:hAnsi="Garamond"/>
            <w:sz w:val="24"/>
            <w:szCs w:val="24"/>
          </w:rPr>
          <w:t>http://water.epa.gov/scitech/swguidance/standards/upload/2005_05_06_criteria_humanhealth_method_complete.pdf</w:t>
        </w:r>
      </w:hyperlink>
    </w:p>
    <w:p w:rsidR="006234AA" w:rsidRDefault="00D3168D" w:rsidP="006234A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ADF&amp;G CSIS Report on Fish Consumption Rate Percentiles</w:t>
      </w:r>
    </w:p>
    <w:p w:rsidR="00D3168D" w:rsidRDefault="00D3168D" w:rsidP="006234A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ADF&amp;G CSIS Report on Marine Mammal Consumption by Region and Species</w:t>
      </w:r>
    </w:p>
    <w:p w:rsidR="00D3168D" w:rsidRDefault="00D3168D" w:rsidP="006234A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ADF&amp;G Poster: A History of Marine Mammal Subsistence Harvest, Use and Practices in Alaska</w:t>
      </w:r>
    </w:p>
    <w:p w:rsidR="00D3168D" w:rsidRPr="0069179E" w:rsidRDefault="00D3168D" w:rsidP="006234A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 whitepaper- Treatment of Marine Mammals in the HHC Formula</w:t>
      </w:r>
    </w:p>
    <w:p w:rsidR="00F315AC" w:rsidRPr="00CB3203" w:rsidRDefault="00F315AC" w:rsidP="00382134">
      <w:pPr>
        <w:rPr>
          <w:rFonts w:ascii="Garamond" w:hAnsi="Garamond"/>
          <w:b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6"/>
        <w:gridCol w:w="3120"/>
      </w:tblGrid>
      <w:tr w:rsidR="00F315AC" w:rsidRPr="00CB3203" w:rsidTr="00051190">
        <w:tc>
          <w:tcPr>
            <w:tcW w:w="3114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Who</w:t>
            </w:r>
          </w:p>
        </w:tc>
        <w:tc>
          <w:tcPr>
            <w:tcW w:w="3116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Will do What</w:t>
            </w:r>
          </w:p>
        </w:tc>
        <w:tc>
          <w:tcPr>
            <w:tcW w:w="3120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By (Date)</w:t>
            </w:r>
          </w:p>
        </w:tc>
      </w:tr>
      <w:tr w:rsidR="00F315AC" w:rsidRPr="00CB3203" w:rsidTr="00051190">
        <w:trPr>
          <w:trHeight w:val="512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15AC" w:rsidRPr="00CB3203" w:rsidTr="00051190">
        <w:trPr>
          <w:trHeight w:val="530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15AC" w:rsidRPr="00CB3203" w:rsidTr="00051190">
        <w:trPr>
          <w:trHeight w:val="530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315AC" w:rsidRPr="00CB3203" w:rsidRDefault="00F315AC" w:rsidP="00051190">
      <w:pPr>
        <w:rPr>
          <w:rFonts w:ascii="Garamond" w:hAnsi="Garamond"/>
          <w:b/>
          <w:sz w:val="24"/>
          <w:szCs w:val="24"/>
        </w:rPr>
      </w:pPr>
    </w:p>
    <w:sectPr w:rsidR="00F315AC" w:rsidRPr="00CB3203" w:rsidSect="00051190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9A" w:rsidRDefault="0058619A" w:rsidP="0058619A">
      <w:pPr>
        <w:spacing w:after="0" w:line="240" w:lineRule="auto"/>
      </w:pPr>
      <w:r>
        <w:separator/>
      </w:r>
    </w:p>
  </w:endnote>
  <w:end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9A" w:rsidRDefault="0058619A" w:rsidP="0058619A">
      <w:pPr>
        <w:spacing w:after="0" w:line="240" w:lineRule="auto"/>
      </w:pPr>
      <w:r>
        <w:separator/>
      </w:r>
    </w:p>
  </w:footnote>
  <w:foot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9A" w:rsidRPr="00342981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 w:rsidRPr="00342981">
      <w:rPr>
        <w:rFonts w:ascii="Garamond" w:eastAsia="Times New Roman" w:hAnsi="Garamond" w:cs="Times New Roman"/>
        <w:b/>
        <w:sz w:val="24"/>
        <w:szCs w:val="24"/>
      </w:rPr>
      <w:t>Division of Water</w:t>
    </w:r>
  </w:p>
  <w:p w:rsidR="00F2096D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 xml:space="preserve">Human Health Criteria (HHC) Technical Workgroup </w:t>
    </w:r>
  </w:p>
  <w:p w:rsidR="0058619A" w:rsidRPr="00AA290C" w:rsidRDefault="00276369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Meeting #11</w:t>
    </w:r>
    <w:r w:rsidR="00F2096D">
      <w:rPr>
        <w:rFonts w:ascii="Garamond" w:eastAsia="Times New Roman" w:hAnsi="Garamond" w:cs="Times New Roman"/>
        <w:b/>
        <w:i/>
        <w:sz w:val="24"/>
        <w:szCs w:val="24"/>
      </w:rPr>
      <w:t xml:space="preserve"> </w:t>
    </w:r>
    <w:r w:rsidR="00266901">
      <w:rPr>
        <w:rFonts w:ascii="Garamond" w:eastAsia="Times New Roman" w:hAnsi="Garamond" w:cs="Times New Roman"/>
        <w:b/>
        <w:i/>
        <w:sz w:val="24"/>
        <w:szCs w:val="24"/>
      </w:rPr>
      <w:t xml:space="preserve">Draft </w:t>
    </w:r>
    <w:r w:rsidR="0058619A">
      <w:rPr>
        <w:rFonts w:ascii="Garamond" w:eastAsia="Times New Roman" w:hAnsi="Garamond" w:cs="Times New Roman"/>
        <w:b/>
        <w:sz w:val="24"/>
        <w:szCs w:val="24"/>
      </w:rPr>
      <w:t>Agenda</w:t>
    </w:r>
  </w:p>
  <w:p w:rsidR="0058619A" w:rsidRPr="00A36BD1" w:rsidRDefault="00276369" w:rsidP="00A36BD1">
    <w:pPr>
      <w:pStyle w:val="Title"/>
      <w:spacing w:after="200"/>
      <w:jc w:val="center"/>
      <w:rPr>
        <w:rFonts w:ascii="Garamond" w:eastAsia="Times New Roman" w:hAnsi="Garamond" w:cs="Times New Roman"/>
        <w:b/>
        <w:i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April 12,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C67"/>
    <w:multiLevelType w:val="hybridMultilevel"/>
    <w:tmpl w:val="2FC4E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B3F7A"/>
    <w:multiLevelType w:val="hybridMultilevel"/>
    <w:tmpl w:val="FBE05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B40405"/>
    <w:multiLevelType w:val="hybridMultilevel"/>
    <w:tmpl w:val="B45A5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706C15"/>
    <w:multiLevelType w:val="hybridMultilevel"/>
    <w:tmpl w:val="40E61F84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095A"/>
    <w:multiLevelType w:val="hybridMultilevel"/>
    <w:tmpl w:val="297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4919"/>
    <w:multiLevelType w:val="hybridMultilevel"/>
    <w:tmpl w:val="0E2272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9B3728"/>
    <w:multiLevelType w:val="hybridMultilevel"/>
    <w:tmpl w:val="8A9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957FB"/>
    <w:multiLevelType w:val="hybridMultilevel"/>
    <w:tmpl w:val="7328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28D8"/>
    <w:multiLevelType w:val="hybridMultilevel"/>
    <w:tmpl w:val="5F469A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8B12AF"/>
    <w:multiLevelType w:val="hybridMultilevel"/>
    <w:tmpl w:val="E5A4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6C19C1"/>
    <w:multiLevelType w:val="hybridMultilevel"/>
    <w:tmpl w:val="D930A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9F1F40"/>
    <w:multiLevelType w:val="hybridMultilevel"/>
    <w:tmpl w:val="C77201B8"/>
    <w:lvl w:ilvl="0" w:tplc="D9947EE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E3807"/>
    <w:multiLevelType w:val="hybridMultilevel"/>
    <w:tmpl w:val="18DAD33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B3811C2"/>
    <w:multiLevelType w:val="hybridMultilevel"/>
    <w:tmpl w:val="5BF0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0133A"/>
    <w:multiLevelType w:val="hybridMultilevel"/>
    <w:tmpl w:val="BB4CF6A2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33C08"/>
    <w:multiLevelType w:val="hybridMultilevel"/>
    <w:tmpl w:val="840AD58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9DB0C77"/>
    <w:multiLevelType w:val="hybridMultilevel"/>
    <w:tmpl w:val="CDF6E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16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15"/>
  </w:num>
  <w:num w:numId="14">
    <w:abstractNumId w:val="0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9A"/>
    <w:rsid w:val="0000562C"/>
    <w:rsid w:val="00033F6C"/>
    <w:rsid w:val="00051190"/>
    <w:rsid w:val="00066C7D"/>
    <w:rsid w:val="000707CF"/>
    <w:rsid w:val="00094B7C"/>
    <w:rsid w:val="00096000"/>
    <w:rsid w:val="000D2C3B"/>
    <w:rsid w:val="000D6BAC"/>
    <w:rsid w:val="000F383B"/>
    <w:rsid w:val="000F4D30"/>
    <w:rsid w:val="00114E60"/>
    <w:rsid w:val="00142221"/>
    <w:rsid w:val="00144A9F"/>
    <w:rsid w:val="00183046"/>
    <w:rsid w:val="00196C32"/>
    <w:rsid w:val="001A274B"/>
    <w:rsid w:val="001C7CA6"/>
    <w:rsid w:val="001D5646"/>
    <w:rsid w:val="001F7930"/>
    <w:rsid w:val="00225501"/>
    <w:rsid w:val="00234C5E"/>
    <w:rsid w:val="00246E19"/>
    <w:rsid w:val="00250A61"/>
    <w:rsid w:val="00266901"/>
    <w:rsid w:val="00276369"/>
    <w:rsid w:val="00277DEC"/>
    <w:rsid w:val="002A6FFB"/>
    <w:rsid w:val="002C5201"/>
    <w:rsid w:val="002D4EA5"/>
    <w:rsid w:val="002E12B5"/>
    <w:rsid w:val="002E254D"/>
    <w:rsid w:val="00357D17"/>
    <w:rsid w:val="0037009C"/>
    <w:rsid w:val="0037571A"/>
    <w:rsid w:val="00382134"/>
    <w:rsid w:val="00386FB4"/>
    <w:rsid w:val="003A18CA"/>
    <w:rsid w:val="003A4119"/>
    <w:rsid w:val="003B0CEE"/>
    <w:rsid w:val="003B5CE0"/>
    <w:rsid w:val="003C7B46"/>
    <w:rsid w:val="003D1E5D"/>
    <w:rsid w:val="00423DC2"/>
    <w:rsid w:val="004802C8"/>
    <w:rsid w:val="004A0164"/>
    <w:rsid w:val="004B5BE1"/>
    <w:rsid w:val="004D142C"/>
    <w:rsid w:val="00567FEA"/>
    <w:rsid w:val="0058619A"/>
    <w:rsid w:val="005862B6"/>
    <w:rsid w:val="00594EDD"/>
    <w:rsid w:val="005C4004"/>
    <w:rsid w:val="005C6AD1"/>
    <w:rsid w:val="005F524D"/>
    <w:rsid w:val="006166B9"/>
    <w:rsid w:val="00617D40"/>
    <w:rsid w:val="006234AA"/>
    <w:rsid w:val="00652A88"/>
    <w:rsid w:val="0069179E"/>
    <w:rsid w:val="006E64CD"/>
    <w:rsid w:val="00701BA6"/>
    <w:rsid w:val="00702E00"/>
    <w:rsid w:val="007D192B"/>
    <w:rsid w:val="00810E22"/>
    <w:rsid w:val="008115E3"/>
    <w:rsid w:val="0083458F"/>
    <w:rsid w:val="0088584C"/>
    <w:rsid w:val="008C5850"/>
    <w:rsid w:val="008F46D6"/>
    <w:rsid w:val="00912824"/>
    <w:rsid w:val="00935ECD"/>
    <w:rsid w:val="009456CB"/>
    <w:rsid w:val="00970DB2"/>
    <w:rsid w:val="00975DEC"/>
    <w:rsid w:val="00A34BC8"/>
    <w:rsid w:val="00A36BD1"/>
    <w:rsid w:val="00AD015E"/>
    <w:rsid w:val="00AD78DE"/>
    <w:rsid w:val="00B4578A"/>
    <w:rsid w:val="00B55813"/>
    <w:rsid w:val="00B8042B"/>
    <w:rsid w:val="00B84C9F"/>
    <w:rsid w:val="00BB7D1E"/>
    <w:rsid w:val="00BC52AC"/>
    <w:rsid w:val="00BE7D11"/>
    <w:rsid w:val="00BF5379"/>
    <w:rsid w:val="00C418B3"/>
    <w:rsid w:val="00C57718"/>
    <w:rsid w:val="00C94352"/>
    <w:rsid w:val="00CB3203"/>
    <w:rsid w:val="00CC151A"/>
    <w:rsid w:val="00CD3912"/>
    <w:rsid w:val="00CE7E50"/>
    <w:rsid w:val="00D06009"/>
    <w:rsid w:val="00D20B68"/>
    <w:rsid w:val="00D3168D"/>
    <w:rsid w:val="00D41FBB"/>
    <w:rsid w:val="00D458A5"/>
    <w:rsid w:val="00D564BF"/>
    <w:rsid w:val="00D60EB7"/>
    <w:rsid w:val="00D946E8"/>
    <w:rsid w:val="00DF13FE"/>
    <w:rsid w:val="00E22493"/>
    <w:rsid w:val="00E654A3"/>
    <w:rsid w:val="00E7344C"/>
    <w:rsid w:val="00E83568"/>
    <w:rsid w:val="00EA1096"/>
    <w:rsid w:val="00F2096D"/>
    <w:rsid w:val="00F27215"/>
    <w:rsid w:val="00F315AC"/>
    <w:rsid w:val="00F34F75"/>
    <w:rsid w:val="00FA4289"/>
    <w:rsid w:val="00FA6309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659E42ED-1BF0-4B0B-83CF-6DEB2FB4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19A"/>
  </w:style>
  <w:style w:type="paragraph" w:styleId="Footer">
    <w:name w:val="footer"/>
    <w:basedOn w:val="Normal"/>
    <w:link w:val="Foot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19A"/>
  </w:style>
  <w:style w:type="paragraph" w:styleId="Title">
    <w:name w:val="Title"/>
    <w:basedOn w:val="Normal"/>
    <w:next w:val="Normal"/>
    <w:link w:val="TitleChar"/>
    <w:uiPriority w:val="10"/>
    <w:qFormat/>
    <w:rsid w:val="005861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8619A"/>
    <w:pPr>
      <w:ind w:left="720"/>
      <w:contextualSpacing/>
    </w:pPr>
  </w:style>
  <w:style w:type="table" w:styleId="TableGrid">
    <w:name w:val="Table Grid"/>
    <w:basedOn w:val="TableNormal"/>
    <w:uiPriority w:val="59"/>
    <w:rsid w:val="0038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315A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4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B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B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34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2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ater.epa.gov/scitech/swguidance/standards/upload/2005_05_06_criteria_humanhealth_method_comple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</cp:lastModifiedBy>
  <cp:revision>3</cp:revision>
  <dcterms:created xsi:type="dcterms:W3CDTF">2017-04-03T18:40:00Z</dcterms:created>
  <dcterms:modified xsi:type="dcterms:W3CDTF">2017-04-03T22:48:00Z</dcterms:modified>
</cp:coreProperties>
</file>