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17"/>
        <w:gridCol w:w="2237"/>
        <w:gridCol w:w="5996"/>
      </w:tblGrid>
      <w:tr w:rsidR="007D1ADA" w:rsidRPr="005E6E0E" w:rsidTr="004A6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  <w:tcBorders>
              <w:top w:val="single" w:sz="4" w:space="0" w:color="auto"/>
            </w:tcBorders>
          </w:tcPr>
          <w:p w:rsidR="007D1ADA" w:rsidRPr="005E6E0E" w:rsidRDefault="007D1ADA" w:rsidP="007D1AD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Date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7D1ADA" w:rsidRPr="005E6E0E" w:rsidRDefault="007D1ADA" w:rsidP="007D1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Meeting or Teleconference</w:t>
            </w:r>
          </w:p>
        </w:tc>
        <w:tc>
          <w:tcPr>
            <w:tcW w:w="5996" w:type="dxa"/>
            <w:tcBorders>
              <w:top w:val="single" w:sz="4" w:space="0" w:color="auto"/>
            </w:tcBorders>
          </w:tcPr>
          <w:p w:rsidR="007D1ADA" w:rsidRPr="005E6E0E" w:rsidRDefault="007D1ADA" w:rsidP="007D1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Agenda</w:t>
            </w:r>
          </w:p>
        </w:tc>
      </w:tr>
      <w:tr w:rsidR="007D1ADA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D1ADA" w:rsidRPr="005E6E0E" w:rsidRDefault="00D25814" w:rsidP="007D1AD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August 20</w:t>
            </w:r>
          </w:p>
        </w:tc>
        <w:tc>
          <w:tcPr>
            <w:tcW w:w="2237" w:type="dxa"/>
          </w:tcPr>
          <w:p w:rsidR="007D1ADA" w:rsidRPr="005E6E0E" w:rsidRDefault="006F5160" w:rsidP="007D1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Meeting</w:t>
            </w:r>
            <w:r w:rsidR="00115C1F">
              <w:rPr>
                <w:rFonts w:ascii="Garamond" w:hAnsi="Garamond"/>
                <w:sz w:val="20"/>
                <w:szCs w:val="20"/>
              </w:rPr>
              <w:t>/Teleconference</w:t>
            </w:r>
          </w:p>
        </w:tc>
        <w:tc>
          <w:tcPr>
            <w:tcW w:w="5996" w:type="dxa"/>
          </w:tcPr>
          <w:p w:rsidR="007D1ADA" w:rsidRPr="00EE1A25" w:rsidRDefault="007D1ADA" w:rsidP="00EE1A2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 w:rsidRPr="00EE1A25">
              <w:rPr>
                <w:rFonts w:ascii="Garamond" w:hAnsi="Garamond"/>
                <w:b/>
                <w:sz w:val="20"/>
                <w:szCs w:val="20"/>
              </w:rPr>
              <w:t>HHC 101: Role and Formula</w:t>
            </w:r>
            <w:r w:rsidR="00C243EF" w:rsidRPr="00EE1A25">
              <w:rPr>
                <w:rFonts w:ascii="Garamond" w:hAnsi="Garamond"/>
                <w:b/>
                <w:sz w:val="20"/>
                <w:szCs w:val="20"/>
              </w:rPr>
              <w:t xml:space="preserve"> (DEC Staff)</w:t>
            </w:r>
          </w:p>
          <w:p w:rsidR="001F454C" w:rsidRDefault="001F454C" w:rsidP="001F454C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EPA 2015 Recommended National Criteria</w:t>
            </w:r>
          </w:p>
          <w:p w:rsidR="001F454C" w:rsidRDefault="001F454C" w:rsidP="001F454C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What is </w:t>
            </w:r>
            <w:r w:rsidR="00B9193B">
              <w:rPr>
                <w:rFonts w:ascii="Garamond" w:hAnsi="Garamond"/>
                <w:sz w:val="20"/>
                <w:szCs w:val="20"/>
              </w:rPr>
              <w:t>going on in other states interested in this issue</w:t>
            </w:r>
            <w:r w:rsidR="00963A8C">
              <w:rPr>
                <w:rFonts w:ascii="Garamond" w:hAnsi="Garamond"/>
                <w:sz w:val="20"/>
                <w:szCs w:val="20"/>
              </w:rPr>
              <w:t>?</w:t>
            </w:r>
          </w:p>
          <w:p w:rsidR="00963A8C" w:rsidRPr="00963A8C" w:rsidRDefault="00963A8C" w:rsidP="00963A8C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  <w:p w:rsidR="007D1ADA" w:rsidRPr="00EE1A25" w:rsidRDefault="007D1ADA" w:rsidP="00EE1A25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EE1A25">
              <w:rPr>
                <w:rFonts w:ascii="Garamond" w:hAnsi="Garamond"/>
                <w:b/>
                <w:sz w:val="20"/>
                <w:szCs w:val="20"/>
              </w:rPr>
              <w:t xml:space="preserve">Issue 1: </w:t>
            </w:r>
            <w:r w:rsidR="00767795">
              <w:rPr>
                <w:rFonts w:ascii="Garamond" w:hAnsi="Garamond"/>
                <w:b/>
                <w:sz w:val="20"/>
                <w:szCs w:val="20"/>
              </w:rPr>
              <w:t>What</w:t>
            </w:r>
            <w:r w:rsidR="008B4941" w:rsidRPr="00EE1A25">
              <w:rPr>
                <w:rFonts w:ascii="Garamond" w:hAnsi="Garamond"/>
                <w:b/>
                <w:sz w:val="20"/>
                <w:szCs w:val="20"/>
              </w:rPr>
              <w:t xml:space="preserve"> information about fish consumption and fish consumption rate </w:t>
            </w:r>
            <w:r w:rsidR="00767795">
              <w:rPr>
                <w:rFonts w:ascii="Garamond" w:hAnsi="Garamond"/>
                <w:b/>
                <w:sz w:val="20"/>
                <w:szCs w:val="20"/>
              </w:rPr>
              <w:t xml:space="preserve">is available to </w:t>
            </w:r>
            <w:r w:rsidR="00115C1F">
              <w:rPr>
                <w:rFonts w:ascii="Garamond" w:hAnsi="Garamond"/>
                <w:b/>
                <w:sz w:val="20"/>
                <w:szCs w:val="20"/>
              </w:rPr>
              <w:t>inform</w:t>
            </w:r>
            <w:r w:rsidR="00767795">
              <w:rPr>
                <w:rFonts w:ascii="Garamond" w:hAnsi="Garamond"/>
                <w:b/>
                <w:sz w:val="20"/>
                <w:szCs w:val="20"/>
              </w:rPr>
              <w:t xml:space="preserve"> HHC</w:t>
            </w:r>
            <w:r w:rsidR="00115C1F">
              <w:rPr>
                <w:rFonts w:ascii="Garamond" w:hAnsi="Garamond"/>
                <w:b/>
                <w:sz w:val="20"/>
                <w:szCs w:val="20"/>
              </w:rPr>
              <w:t xml:space="preserve"> process</w:t>
            </w:r>
            <w:r w:rsidR="00767795"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C243EF" w:rsidRPr="00EE1A25">
              <w:rPr>
                <w:rFonts w:ascii="Garamond" w:hAnsi="Garamond"/>
                <w:sz w:val="20"/>
                <w:szCs w:val="20"/>
              </w:rPr>
              <w:t xml:space="preserve"> (DEC Staff)</w:t>
            </w:r>
          </w:p>
          <w:p w:rsidR="007D1ADA" w:rsidRPr="005E6E0E" w:rsidRDefault="007D1ADA" w:rsidP="007D1ADA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W</w:t>
            </w:r>
            <w:r w:rsidR="00963A8C">
              <w:rPr>
                <w:rFonts w:ascii="Garamond" w:hAnsi="Garamond"/>
                <w:sz w:val="20"/>
                <w:szCs w:val="20"/>
              </w:rPr>
              <w:t>hat do we know from the Literature</w:t>
            </w:r>
            <w:r w:rsidRPr="005E6E0E">
              <w:rPr>
                <w:rFonts w:ascii="Garamond" w:hAnsi="Garamond"/>
                <w:sz w:val="20"/>
                <w:szCs w:val="20"/>
              </w:rPr>
              <w:t xml:space="preserve"> Review</w:t>
            </w:r>
            <w:r w:rsidR="00963A8C">
              <w:rPr>
                <w:rFonts w:ascii="Garamond" w:hAnsi="Garamond"/>
                <w:sz w:val="20"/>
                <w:szCs w:val="20"/>
              </w:rPr>
              <w:t>?</w:t>
            </w:r>
          </w:p>
          <w:p w:rsidR="007D1ADA" w:rsidRPr="005E6E0E" w:rsidRDefault="007D1ADA" w:rsidP="007D1ADA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What did the reviewers tell us</w:t>
            </w:r>
            <w:r w:rsidR="00963A8C">
              <w:rPr>
                <w:rFonts w:ascii="Garamond" w:hAnsi="Garamond"/>
                <w:sz w:val="20"/>
                <w:szCs w:val="20"/>
              </w:rPr>
              <w:t>?</w:t>
            </w:r>
          </w:p>
          <w:p w:rsidR="001F454C" w:rsidRDefault="001F454C" w:rsidP="007D1ADA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What role should the state play in helping to develop Alaska specific data?</w:t>
            </w:r>
          </w:p>
          <w:p w:rsidR="007D1ADA" w:rsidRDefault="007D1ADA" w:rsidP="001F454C">
            <w:pPr>
              <w:pStyle w:val="ListParagraph"/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 xml:space="preserve">Should the state take a prescriptive approach and establish accepted dietary survey protocols for tribes and parties seeking site-specific criteria? </w:t>
            </w:r>
          </w:p>
          <w:p w:rsidR="008B4941" w:rsidRPr="001F454C" w:rsidRDefault="0086257E" w:rsidP="001F454C">
            <w:pPr>
              <w:pStyle w:val="ListParagraph"/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Food Frequency Questionnaires v. Recall Method</w:t>
            </w:r>
          </w:p>
          <w:p w:rsidR="001F454C" w:rsidRDefault="00115C1F" w:rsidP="001F454C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="001F454C" w:rsidRPr="005E6E0E">
              <w:rPr>
                <w:rFonts w:ascii="Garamond" w:hAnsi="Garamond"/>
                <w:sz w:val="20"/>
                <w:szCs w:val="20"/>
              </w:rPr>
              <w:t>an we extrapolate FCR data from ADF&amp;G harvest data?*</w:t>
            </w:r>
          </w:p>
          <w:p w:rsidR="007D1ADA" w:rsidRPr="00075D66" w:rsidRDefault="001F454C" w:rsidP="00075D66">
            <w:pPr>
              <w:pStyle w:val="ListParagraph"/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Review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Wolfe and </w:t>
            </w:r>
            <w:proofErr w:type="spellStart"/>
            <w:r>
              <w:rPr>
                <w:rFonts w:ascii="Garamond" w:hAnsi="Garamond"/>
                <w:i/>
                <w:sz w:val="20"/>
                <w:szCs w:val="20"/>
              </w:rPr>
              <w:t>Utermohle</w:t>
            </w:r>
            <w:proofErr w:type="spellEnd"/>
            <w:r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(2000)</w:t>
            </w:r>
          </w:p>
        </w:tc>
      </w:tr>
      <w:tr w:rsidR="007D1ADA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D1ADA" w:rsidRPr="005E6E0E" w:rsidRDefault="008E296C" w:rsidP="007D1AD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Sept 30</w:t>
            </w:r>
          </w:p>
        </w:tc>
        <w:tc>
          <w:tcPr>
            <w:tcW w:w="2237" w:type="dxa"/>
          </w:tcPr>
          <w:p w:rsidR="007D1ADA" w:rsidRPr="005E6E0E" w:rsidRDefault="006F5160" w:rsidP="007D1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Teleconference/Webinar</w:t>
            </w:r>
          </w:p>
        </w:tc>
        <w:tc>
          <w:tcPr>
            <w:tcW w:w="5996" w:type="dxa"/>
          </w:tcPr>
          <w:p w:rsidR="007D1ADA" w:rsidRPr="00EE1A25" w:rsidRDefault="001A5CB4" w:rsidP="00EE1A25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 w:rsidRPr="00EE1A25">
              <w:rPr>
                <w:rFonts w:ascii="Garamond" w:hAnsi="Garamond"/>
                <w:b/>
                <w:sz w:val="20"/>
                <w:szCs w:val="20"/>
              </w:rPr>
              <w:t xml:space="preserve">Issue 3: </w:t>
            </w:r>
            <w:r w:rsidR="008B4941" w:rsidRPr="00EE1A25">
              <w:rPr>
                <w:rFonts w:ascii="Garamond" w:hAnsi="Garamond"/>
                <w:b/>
                <w:sz w:val="20"/>
                <w:szCs w:val="20"/>
              </w:rPr>
              <w:t>What is the appropriate Level of P</w:t>
            </w:r>
            <w:r w:rsidR="00C243EF" w:rsidRPr="00EE1A25">
              <w:rPr>
                <w:rFonts w:ascii="Garamond" w:hAnsi="Garamond"/>
                <w:b/>
                <w:sz w:val="20"/>
                <w:szCs w:val="20"/>
              </w:rPr>
              <w:t>rotection</w:t>
            </w:r>
            <w:r w:rsidR="008B4941" w:rsidRPr="00EE1A25">
              <w:rPr>
                <w:rFonts w:ascii="Garamond" w:hAnsi="Garamond"/>
                <w:b/>
                <w:sz w:val="20"/>
                <w:szCs w:val="20"/>
              </w:rPr>
              <w:t xml:space="preserve"> for Alaska to consider</w:t>
            </w:r>
            <w:r w:rsidR="00D70FDF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  <w:p w:rsidR="00C243EF" w:rsidRPr="005E6E0E" w:rsidRDefault="00C243EF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FCR: Consumers v. consumers and non-consumers</w:t>
            </w:r>
          </w:p>
          <w:p w:rsidR="00C243EF" w:rsidRPr="005E6E0E" w:rsidRDefault="00C243EF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FCR: General v. high exposed population</w:t>
            </w:r>
          </w:p>
          <w:p w:rsidR="00C243EF" w:rsidRDefault="00C243EF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Other Exposure Factors (DWI, BW, Relative Source Contribution)</w:t>
            </w:r>
          </w:p>
          <w:p w:rsidR="008B4941" w:rsidRDefault="008B4941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Approaches used by other states</w:t>
            </w:r>
          </w:p>
          <w:p w:rsidR="00D70FDF" w:rsidRPr="00D70FDF" w:rsidRDefault="00D70FDF" w:rsidP="00D70FDF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D1ADA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D1ADA" w:rsidRPr="005E6E0E" w:rsidRDefault="008E296C" w:rsidP="007D1AD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Oct 30</w:t>
            </w:r>
            <w:bookmarkStart w:id="0" w:name="_GoBack"/>
            <w:bookmarkEnd w:id="0"/>
          </w:p>
        </w:tc>
        <w:tc>
          <w:tcPr>
            <w:tcW w:w="2237" w:type="dxa"/>
          </w:tcPr>
          <w:p w:rsidR="00AB0479" w:rsidRDefault="00AB0479" w:rsidP="00D70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Meeting</w:t>
            </w:r>
          </w:p>
          <w:p w:rsidR="007D1ADA" w:rsidRPr="005E6E0E" w:rsidRDefault="00D25814" w:rsidP="00445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Note that this meet</w:t>
            </w:r>
            <w:r w:rsidR="00160100">
              <w:rPr>
                <w:rFonts w:ascii="Garamond" w:hAnsi="Garamond"/>
                <w:sz w:val="20"/>
                <w:szCs w:val="20"/>
              </w:rPr>
              <w:t xml:space="preserve">ing will take place </w:t>
            </w:r>
            <w:r w:rsidR="00445924">
              <w:rPr>
                <w:rFonts w:ascii="Garamond" w:hAnsi="Garamond"/>
                <w:sz w:val="20"/>
                <w:szCs w:val="20"/>
              </w:rPr>
              <w:t>immediately following the Public Workshop in Anchorage</w:t>
            </w:r>
          </w:p>
        </w:tc>
        <w:tc>
          <w:tcPr>
            <w:tcW w:w="5996" w:type="dxa"/>
          </w:tcPr>
          <w:p w:rsidR="007D1ADA" w:rsidRPr="00EE1A25" w:rsidRDefault="001A5CB4" w:rsidP="00EE1A25">
            <w:pPr>
              <w:ind w:left="1152" w:hanging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 w:rsidRPr="00EE1A25">
              <w:rPr>
                <w:rFonts w:ascii="Garamond" w:hAnsi="Garamond"/>
                <w:b/>
                <w:sz w:val="20"/>
                <w:szCs w:val="20"/>
              </w:rPr>
              <w:t xml:space="preserve">Issue 4a: </w:t>
            </w:r>
            <w:r w:rsidR="00D70FDF">
              <w:rPr>
                <w:rFonts w:ascii="Garamond" w:hAnsi="Garamond"/>
                <w:b/>
                <w:sz w:val="20"/>
                <w:szCs w:val="20"/>
              </w:rPr>
              <w:t>What</w:t>
            </w:r>
            <w:r w:rsidR="008B4941" w:rsidRPr="00EE1A25">
              <w:rPr>
                <w:rFonts w:ascii="Garamond" w:hAnsi="Garamond"/>
                <w:b/>
                <w:sz w:val="20"/>
                <w:szCs w:val="20"/>
              </w:rPr>
              <w:t xml:space="preserve"> should Alaska </w:t>
            </w:r>
            <w:r w:rsidR="00D70FDF">
              <w:rPr>
                <w:rFonts w:ascii="Garamond" w:hAnsi="Garamond"/>
                <w:b/>
                <w:sz w:val="20"/>
                <w:szCs w:val="20"/>
              </w:rPr>
              <w:t>include</w:t>
            </w:r>
            <w:r w:rsidR="000A71EE">
              <w:rPr>
                <w:rFonts w:ascii="Garamond" w:hAnsi="Garamond"/>
                <w:b/>
                <w:sz w:val="20"/>
                <w:szCs w:val="20"/>
              </w:rPr>
              <w:t xml:space="preserve"> when deriving a</w:t>
            </w:r>
            <w:r w:rsidR="008B4941" w:rsidRPr="00EE1A25">
              <w:rPr>
                <w:rFonts w:ascii="Garamond" w:hAnsi="Garamond"/>
                <w:b/>
                <w:sz w:val="20"/>
                <w:szCs w:val="20"/>
              </w:rPr>
              <w:t xml:space="preserve"> Fish Consumption Rate</w:t>
            </w:r>
            <w:r w:rsidR="00EE1A25" w:rsidRPr="00EE1A25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  <w:p w:rsidR="00C243EF" w:rsidRDefault="00C243EF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Sources of fish and shellfish</w:t>
            </w:r>
          </w:p>
          <w:p w:rsidR="00C243EF" w:rsidRPr="005E6E0E" w:rsidRDefault="00C243EF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Local v. commercial</w:t>
            </w:r>
          </w:p>
          <w:p w:rsidR="00C243EF" w:rsidRDefault="00C243EF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 xml:space="preserve">Role </w:t>
            </w:r>
            <w:r w:rsidR="00523B17" w:rsidRPr="005E6E0E">
              <w:rPr>
                <w:rFonts w:ascii="Garamond" w:hAnsi="Garamond"/>
                <w:sz w:val="20"/>
                <w:szCs w:val="20"/>
              </w:rPr>
              <w:t>of salmon- what OR/WA/ID did and didn’t do</w:t>
            </w:r>
          </w:p>
          <w:p w:rsidR="00EA3DD5" w:rsidRPr="00EA3DD5" w:rsidRDefault="00EA3DD5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Role of marine mammals- </w:t>
            </w:r>
            <w:r w:rsidRPr="00EA3DD5">
              <w:rPr>
                <w:rFonts w:ascii="Garamond" w:hAnsi="Garamond"/>
                <w:i/>
                <w:sz w:val="20"/>
                <w:szCs w:val="20"/>
              </w:rPr>
              <w:t xml:space="preserve">May be tabled for a later discussion </w:t>
            </w:r>
          </w:p>
          <w:p w:rsidR="008B4941" w:rsidRDefault="008B4941" w:rsidP="00C243E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Approach(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es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) used by other states</w:t>
            </w:r>
          </w:p>
          <w:p w:rsidR="004A68FC" w:rsidRPr="00075D66" w:rsidRDefault="004A68FC" w:rsidP="00075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45924" w:rsidRPr="005E6E0E" w:rsidTr="004A68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445924" w:rsidRDefault="00445924" w:rsidP="00D258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December</w:t>
            </w:r>
          </w:p>
        </w:tc>
        <w:tc>
          <w:tcPr>
            <w:tcW w:w="2237" w:type="dxa"/>
          </w:tcPr>
          <w:p w:rsidR="00445924" w:rsidRDefault="00445924" w:rsidP="00D25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Teleconference/Webinar</w:t>
            </w:r>
          </w:p>
        </w:tc>
        <w:tc>
          <w:tcPr>
            <w:tcW w:w="5996" w:type="dxa"/>
          </w:tcPr>
          <w:p w:rsidR="00445924" w:rsidRPr="00EE1A25" w:rsidRDefault="00445924" w:rsidP="00445924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 w:rsidRPr="00EE1A25">
              <w:rPr>
                <w:rFonts w:ascii="Garamond" w:hAnsi="Garamond"/>
                <w:b/>
                <w:sz w:val="20"/>
                <w:szCs w:val="20"/>
              </w:rPr>
              <w:t xml:space="preserve">Issue 4b: What is the role of Relative Source Contribution (RSC) and what are Alaska’s options? </w:t>
            </w:r>
          </w:p>
          <w:p w:rsidR="00445924" w:rsidRDefault="00445924" w:rsidP="00445924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Description of RSC</w:t>
            </w:r>
          </w:p>
          <w:p w:rsidR="00445924" w:rsidRDefault="00445924" w:rsidP="00445924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Approaches used by other states</w:t>
            </w:r>
          </w:p>
          <w:p w:rsidR="00445924" w:rsidRDefault="00445924" w:rsidP="00445924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Opportunities for DEC to consider</w:t>
            </w:r>
          </w:p>
          <w:p w:rsidR="00445924" w:rsidRPr="00EE1A25" w:rsidRDefault="00445924" w:rsidP="0075573C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D25814" w:rsidRPr="005E6E0E" w:rsidTr="004A68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D25814" w:rsidRPr="005E6E0E" w:rsidRDefault="00445924" w:rsidP="0044592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January</w:t>
            </w:r>
          </w:p>
        </w:tc>
        <w:tc>
          <w:tcPr>
            <w:tcW w:w="2237" w:type="dxa"/>
          </w:tcPr>
          <w:p w:rsidR="00D25814" w:rsidRPr="005E6E0E" w:rsidRDefault="00D25814" w:rsidP="00D25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Teleconference/Webinar</w:t>
            </w:r>
          </w:p>
        </w:tc>
        <w:tc>
          <w:tcPr>
            <w:tcW w:w="5996" w:type="dxa"/>
          </w:tcPr>
          <w:p w:rsidR="0075573C" w:rsidRPr="00EE1A25" w:rsidRDefault="0075573C" w:rsidP="0075573C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 w:rsidRPr="00EE1A25">
              <w:rPr>
                <w:rFonts w:ascii="Garamond" w:hAnsi="Garamond"/>
                <w:b/>
                <w:sz w:val="20"/>
                <w:szCs w:val="20"/>
              </w:rPr>
              <w:t xml:space="preserve">Issue 2: What options does </w:t>
            </w:r>
            <w:r>
              <w:rPr>
                <w:rFonts w:ascii="Garamond" w:hAnsi="Garamond"/>
                <w:b/>
                <w:sz w:val="20"/>
                <w:szCs w:val="20"/>
              </w:rPr>
              <w:t>Alaska have for developing</w:t>
            </w:r>
            <w:r w:rsidRPr="00EE1A25">
              <w:rPr>
                <w:rFonts w:ascii="Garamond" w:hAnsi="Garamond"/>
                <w:b/>
                <w:sz w:val="20"/>
                <w:szCs w:val="20"/>
              </w:rPr>
              <w:t xml:space="preserve"> criteria on a statewide/regional/site-specific basis</w:t>
            </w:r>
          </w:p>
          <w:p w:rsidR="0075573C" w:rsidRDefault="0075573C" w:rsidP="0075573C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pros/cons</w:t>
            </w:r>
          </w:p>
          <w:p w:rsidR="0075573C" w:rsidRDefault="0075573C" w:rsidP="0075573C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Sources of information</w:t>
            </w:r>
          </w:p>
          <w:p w:rsidR="0075573C" w:rsidRPr="003C5FA3" w:rsidRDefault="0075573C" w:rsidP="0075573C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Potential issues for DEC to explore further</w:t>
            </w:r>
          </w:p>
          <w:p w:rsidR="0075573C" w:rsidRPr="00EA3DD5" w:rsidRDefault="0075573C" w:rsidP="0075573C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EA3DD5">
              <w:rPr>
                <w:rFonts w:ascii="Garamond" w:hAnsi="Garamond"/>
                <w:sz w:val="20"/>
                <w:szCs w:val="20"/>
              </w:rPr>
              <w:t xml:space="preserve">Does ADF&amp;G harvest data demonstrate regional trends in FCRs? </w:t>
            </w:r>
          </w:p>
          <w:p w:rsidR="00D25814" w:rsidRPr="00D70FDF" w:rsidRDefault="00D25814" w:rsidP="00D70FDF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5573C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5573C" w:rsidRDefault="00445924" w:rsidP="007D1AD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February</w:t>
            </w:r>
          </w:p>
        </w:tc>
        <w:tc>
          <w:tcPr>
            <w:tcW w:w="2237" w:type="dxa"/>
          </w:tcPr>
          <w:p w:rsidR="0075573C" w:rsidRDefault="0075573C" w:rsidP="007D1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Teleconference/Webinar</w:t>
            </w:r>
          </w:p>
        </w:tc>
        <w:tc>
          <w:tcPr>
            <w:tcW w:w="5996" w:type="dxa"/>
          </w:tcPr>
          <w:p w:rsidR="0075573C" w:rsidRDefault="0075573C" w:rsidP="00D70FDF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Issue 2a: Modeling of the Criteria</w:t>
            </w:r>
          </w:p>
          <w:p w:rsidR="0075573C" w:rsidRPr="005E6E0E" w:rsidRDefault="0075573C" w:rsidP="0075573C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Deterministic v. Probabilistic (</w:t>
            </w:r>
            <w:proofErr w:type="spellStart"/>
            <w:r w:rsidRPr="005E6E0E">
              <w:rPr>
                <w:rFonts w:ascii="Garamond" w:hAnsi="Garamond"/>
                <w:sz w:val="20"/>
                <w:szCs w:val="20"/>
              </w:rPr>
              <w:t>Arcadis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Presentation?</w:t>
            </w:r>
            <w:r w:rsidRPr="005E6E0E">
              <w:rPr>
                <w:rFonts w:ascii="Garamond" w:hAnsi="Garamond"/>
                <w:sz w:val="20"/>
                <w:szCs w:val="20"/>
              </w:rPr>
              <w:t>)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</w:p>
          <w:p w:rsidR="0075573C" w:rsidRPr="005E6E0E" w:rsidRDefault="0075573C" w:rsidP="0075573C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The Florida</w:t>
            </w:r>
            <w:r>
              <w:rPr>
                <w:rFonts w:ascii="Garamond" w:hAnsi="Garamond"/>
                <w:sz w:val="20"/>
                <w:szCs w:val="20"/>
              </w:rPr>
              <w:t>/Idaho</w:t>
            </w:r>
            <w:r w:rsidRPr="005E6E0E">
              <w:rPr>
                <w:rFonts w:ascii="Garamond" w:hAnsi="Garamond"/>
                <w:sz w:val="20"/>
                <w:szCs w:val="20"/>
              </w:rPr>
              <w:t xml:space="preserve"> example (FL DEQ)</w:t>
            </w:r>
          </w:p>
          <w:p w:rsidR="0075573C" w:rsidRDefault="0075573C" w:rsidP="00D70FDF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D1ADA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D1ADA" w:rsidRPr="005E6E0E" w:rsidRDefault="00445924" w:rsidP="007D1AD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March</w:t>
            </w:r>
          </w:p>
        </w:tc>
        <w:tc>
          <w:tcPr>
            <w:tcW w:w="2237" w:type="dxa"/>
          </w:tcPr>
          <w:p w:rsidR="007D1ADA" w:rsidRPr="005E6E0E" w:rsidRDefault="00963A8C" w:rsidP="007D1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Teleconference/Webinar</w:t>
            </w:r>
          </w:p>
        </w:tc>
        <w:tc>
          <w:tcPr>
            <w:tcW w:w="5996" w:type="dxa"/>
          </w:tcPr>
          <w:p w:rsidR="00D70FDF" w:rsidRDefault="00D70FDF" w:rsidP="00D70FDF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Issue 3 (revisit)</w:t>
            </w:r>
            <w:r w:rsidRPr="00EE1A25">
              <w:rPr>
                <w:rFonts w:ascii="Garamond" w:hAnsi="Garamond"/>
                <w:b/>
                <w:sz w:val="20"/>
                <w:szCs w:val="20"/>
              </w:rPr>
              <w:t>: What is the appropriate Level of Protection for Alaska to consider</w:t>
            </w:r>
            <w:r>
              <w:rPr>
                <w:rFonts w:ascii="Garamond" w:hAnsi="Garamond"/>
                <w:b/>
                <w:sz w:val="20"/>
                <w:szCs w:val="20"/>
              </w:rPr>
              <w:t>?</w:t>
            </w:r>
          </w:p>
          <w:p w:rsidR="00D70FDF" w:rsidRPr="00963A8C" w:rsidRDefault="00D70FDF" w:rsidP="00963A8C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963A8C">
              <w:rPr>
                <w:rFonts w:ascii="Garamond" w:hAnsi="Garamond"/>
                <w:sz w:val="20"/>
                <w:szCs w:val="20"/>
              </w:rPr>
              <w:t>Bioconcentration v. Bioaccumulation- how does it factor into the HHC process and what flexibility does that process have?</w:t>
            </w:r>
          </w:p>
          <w:p w:rsidR="00523B17" w:rsidRDefault="00D70FDF" w:rsidP="00963A8C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963A8C">
              <w:rPr>
                <w:rFonts w:ascii="Garamond" w:hAnsi="Garamond"/>
                <w:sz w:val="20"/>
                <w:szCs w:val="20"/>
              </w:rPr>
              <w:t>Idaho approach (maybe Washington if they have something)</w:t>
            </w:r>
          </w:p>
          <w:p w:rsidR="00963A8C" w:rsidRDefault="00963A8C" w:rsidP="00963A8C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Carcinogenic Risk Factor</w:t>
            </w:r>
          </w:p>
          <w:p w:rsidR="00963A8C" w:rsidRDefault="00963A8C" w:rsidP="00963A8C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Controversy in Washington</w:t>
            </w:r>
          </w:p>
          <w:p w:rsidR="00963A8C" w:rsidRDefault="00963A8C" w:rsidP="00963A8C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DEC regulation</w:t>
            </w:r>
            <w:r w:rsidR="004A68FC">
              <w:rPr>
                <w:rFonts w:ascii="Garamond" w:hAnsi="Garamond"/>
                <w:sz w:val="20"/>
                <w:szCs w:val="20"/>
              </w:rPr>
              <w:t>s</w:t>
            </w:r>
            <w:r>
              <w:rPr>
                <w:rFonts w:ascii="Garamond" w:hAnsi="Garamond"/>
                <w:sz w:val="20"/>
                <w:szCs w:val="20"/>
              </w:rPr>
              <w:t xml:space="preserve"> – 18 AAC 70, 18 AAC 75</w:t>
            </w:r>
          </w:p>
          <w:p w:rsidR="00963A8C" w:rsidRPr="00963A8C" w:rsidRDefault="00963A8C" w:rsidP="00963A8C">
            <w:pPr>
              <w:ind w:left="1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E1A25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EE1A25" w:rsidRDefault="00445924" w:rsidP="00EE1A2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April</w:t>
            </w:r>
          </w:p>
        </w:tc>
        <w:tc>
          <w:tcPr>
            <w:tcW w:w="2237" w:type="dxa"/>
          </w:tcPr>
          <w:p w:rsidR="00EE1A25" w:rsidRDefault="004A68FC" w:rsidP="00EE1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Meeting or </w:t>
            </w:r>
            <w:r w:rsidR="00963A8C">
              <w:rPr>
                <w:rFonts w:ascii="Garamond" w:hAnsi="Garamond"/>
                <w:sz w:val="20"/>
                <w:szCs w:val="20"/>
              </w:rPr>
              <w:t>Teleconference/Webinar</w:t>
            </w:r>
            <w:r>
              <w:rPr>
                <w:rFonts w:ascii="Garamond" w:hAnsi="Garamond"/>
                <w:sz w:val="20"/>
                <w:szCs w:val="20"/>
              </w:rPr>
              <w:t>?</w:t>
            </w:r>
          </w:p>
        </w:tc>
        <w:tc>
          <w:tcPr>
            <w:tcW w:w="5996" w:type="dxa"/>
          </w:tcPr>
          <w:p w:rsidR="00D70FDF" w:rsidRPr="00EE1A25" w:rsidRDefault="004A68FC" w:rsidP="00D70FDF">
            <w:pPr>
              <w:ind w:left="1062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Issue 5</w:t>
            </w:r>
            <w:r w:rsidR="00D70FDF" w:rsidRPr="00EE1A25">
              <w:rPr>
                <w:rFonts w:ascii="Garamond" w:hAnsi="Garamond"/>
                <w:b/>
                <w:sz w:val="20"/>
                <w:szCs w:val="20"/>
              </w:rPr>
              <w:t xml:space="preserve">: What are Alaska’s options for implementing the proposed criteria? </w:t>
            </w:r>
          </w:p>
          <w:p w:rsidR="00D70FDF" w:rsidRPr="005E6E0E" w:rsidRDefault="00D70FDF" w:rsidP="00D70FD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General Implementation</w:t>
            </w:r>
          </w:p>
          <w:p w:rsidR="00D70FDF" w:rsidRPr="005E6E0E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Compliance Schedules</w:t>
            </w:r>
          </w:p>
          <w:p w:rsidR="00D70FDF" w:rsidRPr="005E6E0E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Intake Credits</w:t>
            </w:r>
          </w:p>
          <w:p w:rsidR="00D70FDF" w:rsidRPr="005E6E0E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Variances</w:t>
            </w:r>
          </w:p>
          <w:p w:rsidR="00D70FDF" w:rsidRPr="005E6E0E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 xml:space="preserve">Other: SSC/Designated Use revision (Subsistence fishing) </w:t>
            </w:r>
          </w:p>
          <w:p w:rsidR="00D70FDF" w:rsidRPr="005E6E0E" w:rsidRDefault="00D70FDF" w:rsidP="00D70FD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Problematic Discharges*</w:t>
            </w:r>
          </w:p>
          <w:p w:rsidR="00D70FDF" w:rsidRPr="005E6E0E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Arsenic</w:t>
            </w:r>
          </w:p>
          <w:p w:rsidR="00D70FDF" w:rsidRPr="005E6E0E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PCBs</w:t>
            </w:r>
          </w:p>
          <w:p w:rsidR="00D70FDF" w:rsidRPr="005E6E0E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lastRenderedPageBreak/>
              <w:t>Mercury</w:t>
            </w:r>
          </w:p>
          <w:p w:rsidR="00D70FDF" w:rsidRDefault="00D70FDF" w:rsidP="00D70FDF">
            <w:pPr>
              <w:pStyle w:val="ListParagraph"/>
              <w:numPr>
                <w:ilvl w:val="2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Other….</w:t>
            </w:r>
          </w:p>
          <w:p w:rsidR="00D70FDF" w:rsidRPr="005E6E0E" w:rsidRDefault="00D70FDF" w:rsidP="00D70FD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Detection Limit issues- set criterion at MDL or… </w:t>
            </w:r>
          </w:p>
          <w:p w:rsidR="00D70FDF" w:rsidRPr="005E6E0E" w:rsidRDefault="00D70FDF" w:rsidP="00D70FDF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5E6E0E">
              <w:rPr>
                <w:rFonts w:ascii="Garamond" w:hAnsi="Garamond"/>
                <w:sz w:val="20"/>
                <w:szCs w:val="20"/>
              </w:rPr>
              <w:t>Toxics in the larger context</w:t>
            </w:r>
          </w:p>
          <w:p w:rsidR="00EE1A25" w:rsidRDefault="00D70FDF" w:rsidP="00963A8C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963A8C">
              <w:rPr>
                <w:rFonts w:ascii="Garamond" w:hAnsi="Garamond"/>
                <w:sz w:val="20"/>
                <w:szCs w:val="20"/>
              </w:rPr>
              <w:t>Washington example</w:t>
            </w:r>
          </w:p>
          <w:p w:rsidR="00963A8C" w:rsidRPr="00963A8C" w:rsidRDefault="00963A8C" w:rsidP="00963A8C">
            <w:pPr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E1A25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EE1A25" w:rsidRDefault="00445924" w:rsidP="00EE1A2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May</w:t>
            </w:r>
          </w:p>
        </w:tc>
        <w:tc>
          <w:tcPr>
            <w:tcW w:w="2237" w:type="dxa"/>
          </w:tcPr>
          <w:p w:rsidR="00EE1A25" w:rsidRDefault="00963A8C" w:rsidP="00EE1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Teleconference/Webinar</w:t>
            </w:r>
          </w:p>
        </w:tc>
        <w:tc>
          <w:tcPr>
            <w:tcW w:w="5996" w:type="dxa"/>
          </w:tcPr>
          <w:p w:rsidR="00EE1A25" w:rsidRPr="00963A8C" w:rsidRDefault="00EE1A25" w:rsidP="00963A8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 w:rsidRPr="00963A8C">
              <w:rPr>
                <w:rFonts w:ascii="Garamond" w:hAnsi="Garamond"/>
                <w:b/>
                <w:sz w:val="20"/>
                <w:szCs w:val="20"/>
              </w:rPr>
              <w:t>First Draft Workgroup Report</w:t>
            </w:r>
          </w:p>
          <w:p w:rsidR="00963A8C" w:rsidRPr="00963A8C" w:rsidRDefault="00963A8C" w:rsidP="00963A8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A5CB4" w:rsidRPr="005E6E0E" w:rsidTr="004A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1A5CB4" w:rsidRDefault="00445924" w:rsidP="007D1AD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July</w:t>
            </w:r>
          </w:p>
        </w:tc>
        <w:tc>
          <w:tcPr>
            <w:tcW w:w="2237" w:type="dxa"/>
          </w:tcPr>
          <w:p w:rsidR="001A5CB4" w:rsidRDefault="00963A8C" w:rsidP="007D1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Teleconference/Webinar</w:t>
            </w:r>
          </w:p>
        </w:tc>
        <w:tc>
          <w:tcPr>
            <w:tcW w:w="5996" w:type="dxa"/>
          </w:tcPr>
          <w:p w:rsidR="001A5CB4" w:rsidRDefault="00EE1A25" w:rsidP="00963A8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  <w:r w:rsidRPr="00963A8C">
              <w:rPr>
                <w:rFonts w:ascii="Garamond" w:hAnsi="Garamond"/>
                <w:b/>
                <w:sz w:val="20"/>
                <w:szCs w:val="20"/>
              </w:rPr>
              <w:t xml:space="preserve">Draft </w:t>
            </w:r>
            <w:r w:rsidR="001A5CB4" w:rsidRPr="00963A8C">
              <w:rPr>
                <w:rFonts w:ascii="Garamond" w:hAnsi="Garamond"/>
                <w:b/>
                <w:sz w:val="20"/>
                <w:szCs w:val="20"/>
              </w:rPr>
              <w:t>Final Workgroup Report</w:t>
            </w:r>
          </w:p>
          <w:p w:rsidR="00963A8C" w:rsidRPr="00963A8C" w:rsidRDefault="00963A8C" w:rsidP="00963A8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7D1ADA" w:rsidRDefault="00A16C11" w:rsidP="00A16C11">
      <w:pPr>
        <w:rPr>
          <w:rFonts w:ascii="Garamond" w:hAnsi="Garamond"/>
        </w:rPr>
      </w:pPr>
      <w:r w:rsidRPr="005E6E0E">
        <w:rPr>
          <w:rFonts w:ascii="Garamond" w:hAnsi="Garamond"/>
        </w:rPr>
        <w:t>*May required additional discussion and representation from other programs</w:t>
      </w:r>
    </w:p>
    <w:p w:rsidR="00C55700" w:rsidRDefault="00C55700" w:rsidP="00C55700">
      <w:pPr>
        <w:rPr>
          <w:rFonts w:ascii="Garamond" w:hAnsi="Garamond"/>
          <w:b/>
        </w:rPr>
      </w:pPr>
    </w:p>
    <w:p w:rsidR="008B4941" w:rsidRDefault="008B4941" w:rsidP="00C55700">
      <w:pPr>
        <w:rPr>
          <w:rFonts w:ascii="Garamond" w:hAnsi="Garamond"/>
          <w:b/>
        </w:rPr>
      </w:pPr>
    </w:p>
    <w:p w:rsidR="00C55700" w:rsidRPr="005E6E0E" w:rsidRDefault="00C55700" w:rsidP="00A16C11">
      <w:pPr>
        <w:rPr>
          <w:rFonts w:ascii="Garamond" w:hAnsi="Garamond"/>
        </w:rPr>
      </w:pPr>
    </w:p>
    <w:sectPr w:rsidR="00C55700" w:rsidRPr="005E6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DA" w:rsidRDefault="007D1ADA" w:rsidP="007D1ADA">
      <w:pPr>
        <w:spacing w:after="0" w:line="240" w:lineRule="auto"/>
      </w:pPr>
      <w:r>
        <w:separator/>
      </w:r>
    </w:p>
  </w:endnote>
  <w:endnote w:type="continuationSeparator" w:id="0">
    <w:p w:rsidR="007D1ADA" w:rsidRDefault="007D1ADA" w:rsidP="007D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8E" w:rsidRDefault="00973A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8E" w:rsidRDefault="00973A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8E" w:rsidRDefault="00973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DA" w:rsidRDefault="007D1ADA" w:rsidP="007D1ADA">
      <w:pPr>
        <w:spacing w:after="0" w:line="240" w:lineRule="auto"/>
      </w:pPr>
      <w:r>
        <w:separator/>
      </w:r>
    </w:p>
  </w:footnote>
  <w:footnote w:type="continuationSeparator" w:id="0">
    <w:p w:rsidR="007D1ADA" w:rsidRDefault="007D1ADA" w:rsidP="007D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8E" w:rsidRDefault="00973A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DA" w:rsidRPr="00342981" w:rsidRDefault="007D1ADA" w:rsidP="00AA290C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 w:rsidRPr="00342981">
      <w:rPr>
        <w:rFonts w:ascii="Garamond" w:eastAsia="Times New Roman" w:hAnsi="Garamond" w:cs="Times New Roman"/>
        <w:b/>
        <w:sz w:val="24"/>
        <w:szCs w:val="24"/>
      </w:rPr>
      <w:t>Division of Water</w:t>
    </w:r>
  </w:p>
  <w:p w:rsidR="007D1ADA" w:rsidRPr="00AA290C" w:rsidRDefault="007D1ADA" w:rsidP="007D1AD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 xml:space="preserve">Human Health Criteria (HHC) Technical Workgroup </w:t>
    </w:r>
    <w:r w:rsidR="00973A8E">
      <w:rPr>
        <w:rFonts w:ascii="Garamond" w:eastAsia="Times New Roman" w:hAnsi="Garamond" w:cs="Times New Roman"/>
        <w:b/>
        <w:sz w:val="24"/>
        <w:szCs w:val="24"/>
      </w:rPr>
      <w:t xml:space="preserve">General </w:t>
    </w:r>
    <w:r w:rsidR="00AA290C">
      <w:rPr>
        <w:rFonts w:ascii="Garamond" w:eastAsia="Times New Roman" w:hAnsi="Garamond" w:cs="Times New Roman"/>
        <w:b/>
        <w:sz w:val="24"/>
        <w:szCs w:val="24"/>
      </w:rPr>
      <w:t>Agenda</w:t>
    </w:r>
  </w:p>
  <w:p w:rsidR="001A5CB4" w:rsidRDefault="00973A8E" w:rsidP="007D1ADA">
    <w:pPr>
      <w:pStyle w:val="Title"/>
      <w:jc w:val="center"/>
      <w:rPr>
        <w:rFonts w:ascii="Garamond" w:eastAsia="Times New Roman" w:hAnsi="Garamond" w:cs="Times New Roman"/>
        <w:b/>
        <w:i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 xml:space="preserve">September </w:t>
    </w:r>
    <w:r w:rsidR="007D1ADA">
      <w:rPr>
        <w:rFonts w:ascii="Garamond" w:eastAsia="Times New Roman" w:hAnsi="Garamond" w:cs="Times New Roman"/>
        <w:b/>
        <w:sz w:val="24"/>
        <w:szCs w:val="24"/>
      </w:rPr>
      <w:t>2015</w:t>
    </w:r>
    <w:r w:rsidR="001A5CB4" w:rsidRPr="001A5CB4">
      <w:rPr>
        <w:rFonts w:ascii="Garamond" w:eastAsia="Times New Roman" w:hAnsi="Garamond" w:cs="Times New Roman"/>
        <w:b/>
        <w:i/>
        <w:sz w:val="24"/>
        <w:szCs w:val="24"/>
      </w:rPr>
      <w:t xml:space="preserve"> </w:t>
    </w:r>
  </w:p>
  <w:p w:rsidR="007D1ADA" w:rsidRDefault="0075573C" w:rsidP="007D1ADA">
    <w:pPr>
      <w:pStyle w:val="Title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i/>
        <w:sz w:val="24"/>
        <w:szCs w:val="24"/>
      </w:rPr>
      <w:t>Draft 9-10</w:t>
    </w:r>
    <w:r w:rsidR="001A5CB4">
      <w:rPr>
        <w:rFonts w:ascii="Garamond" w:eastAsia="Times New Roman" w:hAnsi="Garamond" w:cs="Times New Roman"/>
        <w:b/>
        <w:i/>
        <w:sz w:val="24"/>
        <w:szCs w:val="24"/>
      </w:rPr>
      <w:t>-2015</w:t>
    </w:r>
  </w:p>
  <w:p w:rsidR="007D1ADA" w:rsidRDefault="007D1ADA">
    <w:pPr>
      <w:pStyle w:val="Header"/>
    </w:pPr>
  </w:p>
  <w:p w:rsidR="00B9193B" w:rsidRDefault="00B9193B">
    <w:pPr>
      <w:pStyle w:val="Header"/>
    </w:pPr>
    <w:r>
      <w:t xml:space="preserve">Purpose of Technical Workgroup: </w:t>
    </w:r>
    <w:r w:rsidRPr="00B9193B">
      <w:t xml:space="preserve">DEC </w:t>
    </w:r>
    <w:r>
      <w:t>is</w:t>
    </w:r>
    <w:r w:rsidRPr="00B9193B">
      <w:t xml:space="preserve"> convening a technical workgroup to</w:t>
    </w:r>
    <w:r>
      <w:t xml:space="preserve"> </w:t>
    </w:r>
    <w:r w:rsidR="00310AB6">
      <w:t xml:space="preserve">provide technical feedback on issues associated with the development of human health criteria (HHC) in state water quality standards. </w:t>
    </w:r>
  </w:p>
  <w:p w:rsidR="00B9193B" w:rsidRDefault="00B9193B">
    <w:pPr>
      <w:pStyle w:val="Header"/>
    </w:pPr>
  </w:p>
  <w:p w:rsidR="00B9193B" w:rsidRDefault="00B9193B">
    <w:pPr>
      <w:pStyle w:val="Header"/>
    </w:pPr>
    <w:r>
      <w:t xml:space="preserve">Outcomes: </w:t>
    </w:r>
  </w:p>
  <w:p w:rsidR="00B9193B" w:rsidRDefault="00B9193B" w:rsidP="00B9193B">
    <w:pPr>
      <w:pStyle w:val="Header"/>
      <w:numPr>
        <w:ilvl w:val="0"/>
        <w:numId w:val="6"/>
      </w:numPr>
    </w:pPr>
    <w:r>
      <w:t xml:space="preserve">A </w:t>
    </w:r>
    <w:r>
      <w:rPr>
        <w:i/>
      </w:rPr>
      <w:t>draft</w:t>
    </w:r>
    <w:r>
      <w:t xml:space="preserve"> Technical Workgroup report identifying key issues, sources of information, and potential options for DEC to consider; and </w:t>
    </w:r>
  </w:p>
  <w:p w:rsidR="00B9193B" w:rsidRDefault="00B9193B" w:rsidP="00B9193B">
    <w:pPr>
      <w:pStyle w:val="Header"/>
      <w:numPr>
        <w:ilvl w:val="0"/>
        <w:numId w:val="6"/>
      </w:numPr>
    </w:pPr>
    <w:r>
      <w:t>Additional understanding of the complexity of the issue and potential effects on the regulatory process.</w:t>
    </w:r>
  </w:p>
  <w:p w:rsidR="00B9193B" w:rsidRDefault="00B919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8E" w:rsidRDefault="00973A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0A68"/>
    <w:multiLevelType w:val="hybridMultilevel"/>
    <w:tmpl w:val="C0DC3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96ABF"/>
    <w:multiLevelType w:val="hybridMultilevel"/>
    <w:tmpl w:val="C092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3903"/>
    <w:multiLevelType w:val="hybridMultilevel"/>
    <w:tmpl w:val="D0CA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E0121"/>
    <w:multiLevelType w:val="hybridMultilevel"/>
    <w:tmpl w:val="0C4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B3877"/>
    <w:multiLevelType w:val="hybridMultilevel"/>
    <w:tmpl w:val="F6C80EE2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 w15:restartNumberingAfterBreak="0">
    <w:nsid w:val="64945844"/>
    <w:multiLevelType w:val="hybridMultilevel"/>
    <w:tmpl w:val="EDCE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DA"/>
    <w:rsid w:val="0004540F"/>
    <w:rsid w:val="00074EE9"/>
    <w:rsid w:val="00075D66"/>
    <w:rsid w:val="000811B7"/>
    <w:rsid w:val="000A71EE"/>
    <w:rsid w:val="00115C1F"/>
    <w:rsid w:val="00160100"/>
    <w:rsid w:val="001702FF"/>
    <w:rsid w:val="001A5CB4"/>
    <w:rsid w:val="001F454C"/>
    <w:rsid w:val="002168B9"/>
    <w:rsid w:val="00283617"/>
    <w:rsid w:val="00302ECD"/>
    <w:rsid w:val="00310AB6"/>
    <w:rsid w:val="00311D6D"/>
    <w:rsid w:val="00312A7B"/>
    <w:rsid w:val="00344084"/>
    <w:rsid w:val="003C5FA3"/>
    <w:rsid w:val="00445924"/>
    <w:rsid w:val="004A68FC"/>
    <w:rsid w:val="00503EB2"/>
    <w:rsid w:val="00523B17"/>
    <w:rsid w:val="005E6E0E"/>
    <w:rsid w:val="00664C94"/>
    <w:rsid w:val="006C5925"/>
    <w:rsid w:val="006F5160"/>
    <w:rsid w:val="006F6819"/>
    <w:rsid w:val="00717463"/>
    <w:rsid w:val="007317FE"/>
    <w:rsid w:val="0075573C"/>
    <w:rsid w:val="00767795"/>
    <w:rsid w:val="007D1ADA"/>
    <w:rsid w:val="0086257E"/>
    <w:rsid w:val="008B4941"/>
    <w:rsid w:val="008E296C"/>
    <w:rsid w:val="00963A8C"/>
    <w:rsid w:val="00973A8E"/>
    <w:rsid w:val="009A1C7F"/>
    <w:rsid w:val="00A16C11"/>
    <w:rsid w:val="00AA290C"/>
    <w:rsid w:val="00AB0479"/>
    <w:rsid w:val="00B6252A"/>
    <w:rsid w:val="00B9193B"/>
    <w:rsid w:val="00BD482A"/>
    <w:rsid w:val="00C243EF"/>
    <w:rsid w:val="00C55700"/>
    <w:rsid w:val="00D25814"/>
    <w:rsid w:val="00D70FDF"/>
    <w:rsid w:val="00EA3DD5"/>
    <w:rsid w:val="00EE1A25"/>
    <w:rsid w:val="00F375D5"/>
    <w:rsid w:val="00F7493C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622217D2-CDD4-4340-8511-A254EB49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DA"/>
  </w:style>
  <w:style w:type="paragraph" w:styleId="Footer">
    <w:name w:val="footer"/>
    <w:basedOn w:val="Normal"/>
    <w:link w:val="FooterChar"/>
    <w:uiPriority w:val="99"/>
    <w:unhideWhenUsed/>
    <w:rsid w:val="007D1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ADA"/>
  </w:style>
  <w:style w:type="paragraph" w:styleId="Title">
    <w:name w:val="Title"/>
    <w:basedOn w:val="Normal"/>
    <w:next w:val="Normal"/>
    <w:link w:val="TitleChar"/>
    <w:uiPriority w:val="10"/>
    <w:qFormat/>
    <w:rsid w:val="007D1A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D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D1A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D1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5</cp:revision>
  <dcterms:created xsi:type="dcterms:W3CDTF">2015-09-10T18:12:00Z</dcterms:created>
  <dcterms:modified xsi:type="dcterms:W3CDTF">2015-09-22T00:03:00Z</dcterms:modified>
</cp:coreProperties>
</file>