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33E8D" w14:textId="231238D0" w:rsidR="00C8216C" w:rsidRDefault="00C8216C" w:rsidP="00C8216C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Human Health Criteria Workshop</w:t>
      </w:r>
    </w:p>
    <w:p w14:paraId="28F39119" w14:textId="41BE4C4E" w:rsidR="00C8216C" w:rsidRPr="00C8216C" w:rsidRDefault="00C8216C" w:rsidP="00C8216C">
      <w:pPr>
        <w:spacing w:after="0"/>
        <w:rPr>
          <w:rFonts w:ascii="Garamond" w:hAnsi="Garamond"/>
          <w:sz w:val="24"/>
          <w:szCs w:val="24"/>
        </w:rPr>
      </w:pPr>
      <w:r w:rsidRPr="00C8216C">
        <w:rPr>
          <w:rFonts w:ascii="Garamond" w:hAnsi="Garamond"/>
          <w:sz w:val="24"/>
          <w:szCs w:val="24"/>
        </w:rPr>
        <w:t>October 29-30, 2015</w:t>
      </w:r>
    </w:p>
    <w:p w14:paraId="0D1A370B" w14:textId="67EE1ECB" w:rsidR="00C8216C" w:rsidRPr="00C8216C" w:rsidRDefault="00C8216C" w:rsidP="00F125E9">
      <w:pPr>
        <w:rPr>
          <w:rFonts w:ascii="Garamond" w:hAnsi="Garamond"/>
          <w:sz w:val="24"/>
          <w:szCs w:val="24"/>
        </w:rPr>
      </w:pPr>
      <w:r w:rsidRPr="00C8216C">
        <w:rPr>
          <w:rFonts w:ascii="Garamond" w:hAnsi="Garamond"/>
          <w:sz w:val="24"/>
          <w:szCs w:val="24"/>
        </w:rPr>
        <w:t>Fine Arts Center, Anchorage, Alaska</w:t>
      </w:r>
    </w:p>
    <w:p w14:paraId="0D217BAA" w14:textId="0967F880" w:rsidR="00F125E9" w:rsidRDefault="00F125E9" w:rsidP="00F125E9">
      <w:pPr>
        <w:rPr>
          <w:rFonts w:ascii="Garamond" w:hAnsi="Garamond"/>
          <w:b/>
          <w:sz w:val="24"/>
          <w:szCs w:val="24"/>
        </w:rPr>
      </w:pPr>
      <w:r w:rsidRPr="008C2979">
        <w:rPr>
          <w:rFonts w:ascii="Garamond" w:hAnsi="Garamond"/>
          <w:b/>
          <w:sz w:val="24"/>
          <w:szCs w:val="24"/>
        </w:rPr>
        <w:t>Agenda</w:t>
      </w:r>
    </w:p>
    <w:p w14:paraId="609E5E32" w14:textId="4D7246FC" w:rsidR="00C8216C" w:rsidRDefault="007C3F43" w:rsidP="00F125E9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DRAFT 10-05</w:t>
      </w:r>
      <w:r w:rsidR="00C8216C">
        <w:rPr>
          <w:rFonts w:ascii="Garamond" w:hAnsi="Garamond"/>
          <w:b/>
          <w:sz w:val="24"/>
          <w:szCs w:val="24"/>
        </w:rPr>
        <w:t>-2015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80"/>
        <w:gridCol w:w="3045"/>
        <w:gridCol w:w="2700"/>
        <w:gridCol w:w="1525"/>
      </w:tblGrid>
      <w:tr w:rsidR="00F125E9" w:rsidRPr="008C2979" w14:paraId="225D3F54" w14:textId="77777777" w:rsidTr="003E0A68">
        <w:trPr>
          <w:tblHeader/>
        </w:trPr>
        <w:tc>
          <w:tcPr>
            <w:tcW w:w="9350" w:type="dxa"/>
            <w:gridSpan w:val="4"/>
          </w:tcPr>
          <w:p w14:paraId="6ECBFAB1" w14:textId="77777777" w:rsidR="00F125E9" w:rsidRPr="001A4075" w:rsidRDefault="00F125E9" w:rsidP="003E0A68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4075">
              <w:rPr>
                <w:rFonts w:ascii="Garamond" w:hAnsi="Garamond"/>
                <w:b/>
                <w:sz w:val="24"/>
                <w:szCs w:val="24"/>
              </w:rPr>
              <w:t>Day One</w:t>
            </w:r>
          </w:p>
        </w:tc>
      </w:tr>
      <w:tr w:rsidR="00F125E9" w:rsidRPr="008C2979" w14:paraId="00697B05" w14:textId="77777777" w:rsidTr="003E0A68">
        <w:trPr>
          <w:tblHeader/>
        </w:trPr>
        <w:tc>
          <w:tcPr>
            <w:tcW w:w="2080" w:type="dxa"/>
          </w:tcPr>
          <w:p w14:paraId="6E534A10" w14:textId="77777777" w:rsidR="00F125E9" w:rsidRPr="008C2979" w:rsidRDefault="00F125E9" w:rsidP="003E0A68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C2979">
              <w:rPr>
                <w:rFonts w:ascii="Garamond" w:hAnsi="Garamond"/>
                <w:b/>
                <w:sz w:val="24"/>
                <w:szCs w:val="24"/>
              </w:rPr>
              <w:t>Title</w:t>
            </w:r>
          </w:p>
        </w:tc>
        <w:tc>
          <w:tcPr>
            <w:tcW w:w="3045" w:type="dxa"/>
          </w:tcPr>
          <w:p w14:paraId="0C4D2BC5" w14:textId="77777777" w:rsidR="00F125E9" w:rsidRPr="008C2979" w:rsidRDefault="00F125E9" w:rsidP="003E0A68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C2979">
              <w:rPr>
                <w:rFonts w:ascii="Garamond" w:hAnsi="Garamond"/>
                <w:b/>
                <w:sz w:val="24"/>
                <w:szCs w:val="24"/>
              </w:rPr>
              <w:t xml:space="preserve">Purpose </w:t>
            </w:r>
          </w:p>
        </w:tc>
        <w:tc>
          <w:tcPr>
            <w:tcW w:w="2700" w:type="dxa"/>
          </w:tcPr>
          <w:p w14:paraId="0794E409" w14:textId="77777777" w:rsidR="00F125E9" w:rsidRPr="008C2979" w:rsidRDefault="00F125E9" w:rsidP="003E0A68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C2979">
              <w:rPr>
                <w:rFonts w:ascii="Garamond" w:hAnsi="Garamond"/>
                <w:b/>
                <w:sz w:val="24"/>
                <w:szCs w:val="24"/>
              </w:rPr>
              <w:t>Responsible Party</w:t>
            </w:r>
          </w:p>
        </w:tc>
        <w:tc>
          <w:tcPr>
            <w:tcW w:w="1525" w:type="dxa"/>
          </w:tcPr>
          <w:p w14:paraId="75FCDAF9" w14:textId="77777777" w:rsidR="00F125E9" w:rsidRPr="008C2979" w:rsidRDefault="00F125E9" w:rsidP="003E0A68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C2979">
              <w:rPr>
                <w:rFonts w:ascii="Garamond" w:hAnsi="Garamond"/>
                <w:b/>
                <w:sz w:val="24"/>
                <w:szCs w:val="24"/>
              </w:rPr>
              <w:t>Time</w:t>
            </w:r>
          </w:p>
        </w:tc>
      </w:tr>
      <w:tr w:rsidR="00F125E9" w:rsidRPr="008C2979" w14:paraId="558DA162" w14:textId="77777777" w:rsidTr="003E0A68">
        <w:tc>
          <w:tcPr>
            <w:tcW w:w="2080" w:type="dxa"/>
          </w:tcPr>
          <w:p w14:paraId="69A12C55" w14:textId="77777777" w:rsidR="00F125E9" w:rsidRPr="008C2979" w:rsidRDefault="00F125E9" w:rsidP="003E0A6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Sign in</w:t>
            </w:r>
          </w:p>
        </w:tc>
        <w:tc>
          <w:tcPr>
            <w:tcW w:w="3045" w:type="dxa"/>
          </w:tcPr>
          <w:p w14:paraId="672E9796" w14:textId="77777777" w:rsidR="00F125E9" w:rsidRPr="008C2979" w:rsidRDefault="00F125E9" w:rsidP="003E0A6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00" w:type="dxa"/>
          </w:tcPr>
          <w:p w14:paraId="017A5480" w14:textId="77777777" w:rsidR="00F125E9" w:rsidRPr="008C2979" w:rsidRDefault="00F125E9" w:rsidP="003E0A6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DEC Staff</w:t>
            </w:r>
          </w:p>
        </w:tc>
        <w:tc>
          <w:tcPr>
            <w:tcW w:w="1525" w:type="dxa"/>
          </w:tcPr>
          <w:p w14:paraId="4D086168" w14:textId="42403A4D" w:rsidR="00F125E9" w:rsidRPr="008C2979" w:rsidRDefault="00654EFA" w:rsidP="003E0A6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8:00 – 8:30</w:t>
            </w:r>
          </w:p>
        </w:tc>
      </w:tr>
      <w:tr w:rsidR="00F125E9" w:rsidRPr="008C2979" w14:paraId="59910BB1" w14:textId="77777777" w:rsidTr="003E0A68">
        <w:tc>
          <w:tcPr>
            <w:tcW w:w="2080" w:type="dxa"/>
          </w:tcPr>
          <w:p w14:paraId="3575004C" w14:textId="77777777" w:rsidR="00F125E9" w:rsidRPr="008C2979" w:rsidRDefault="00F125E9" w:rsidP="003E0A68">
            <w:pPr>
              <w:rPr>
                <w:rFonts w:ascii="Garamond" w:hAnsi="Garamond"/>
                <w:sz w:val="24"/>
                <w:szCs w:val="24"/>
              </w:rPr>
            </w:pPr>
            <w:r w:rsidRPr="008C2979">
              <w:rPr>
                <w:rFonts w:ascii="Garamond" w:hAnsi="Garamond"/>
                <w:sz w:val="24"/>
                <w:szCs w:val="24"/>
              </w:rPr>
              <w:t>Welcome to the event</w:t>
            </w:r>
          </w:p>
        </w:tc>
        <w:tc>
          <w:tcPr>
            <w:tcW w:w="3045" w:type="dxa"/>
          </w:tcPr>
          <w:p w14:paraId="64993953" w14:textId="13C4F86E" w:rsidR="00F125E9" w:rsidRPr="008C2979" w:rsidRDefault="00F125E9" w:rsidP="003E0A68">
            <w:pPr>
              <w:rPr>
                <w:rFonts w:ascii="Garamond" w:hAnsi="Garamond"/>
                <w:sz w:val="24"/>
                <w:szCs w:val="24"/>
              </w:rPr>
            </w:pPr>
            <w:r w:rsidRPr="008C2979">
              <w:rPr>
                <w:rFonts w:ascii="Garamond" w:hAnsi="Garamond"/>
                <w:sz w:val="24"/>
                <w:szCs w:val="24"/>
              </w:rPr>
              <w:t>Introductions/agenda overview/ground rules</w:t>
            </w:r>
            <w:r w:rsidR="00A86C00">
              <w:rPr>
                <w:rFonts w:ascii="Garamond" w:hAnsi="Garamond"/>
                <w:sz w:val="24"/>
                <w:szCs w:val="24"/>
              </w:rPr>
              <w:t>/objectives</w:t>
            </w:r>
          </w:p>
        </w:tc>
        <w:tc>
          <w:tcPr>
            <w:tcW w:w="2700" w:type="dxa"/>
          </w:tcPr>
          <w:p w14:paraId="65391D8F" w14:textId="4B8C4C2F" w:rsidR="00F125E9" w:rsidRPr="008C2979" w:rsidRDefault="00F125E9" w:rsidP="00BC755C">
            <w:pPr>
              <w:rPr>
                <w:rFonts w:ascii="Garamond" w:hAnsi="Garamond"/>
                <w:sz w:val="24"/>
                <w:szCs w:val="24"/>
              </w:rPr>
            </w:pPr>
            <w:r w:rsidRPr="008C2979">
              <w:rPr>
                <w:rFonts w:ascii="Garamond" w:hAnsi="Garamond"/>
                <w:sz w:val="24"/>
                <w:szCs w:val="24"/>
              </w:rPr>
              <w:t>DEC Director</w:t>
            </w:r>
          </w:p>
        </w:tc>
        <w:tc>
          <w:tcPr>
            <w:tcW w:w="1525" w:type="dxa"/>
          </w:tcPr>
          <w:p w14:paraId="5B2FF32E" w14:textId="100EE1B7" w:rsidR="00F125E9" w:rsidRPr="008C2979" w:rsidRDefault="00654EFA" w:rsidP="003E0A6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8:30</w:t>
            </w:r>
            <w:r w:rsidR="00F125E9" w:rsidRPr="008C2979">
              <w:rPr>
                <w:rFonts w:ascii="Garamond" w:hAnsi="Garamond"/>
                <w:sz w:val="24"/>
                <w:szCs w:val="24"/>
              </w:rPr>
              <w:t>-</w:t>
            </w:r>
            <w:r>
              <w:rPr>
                <w:rFonts w:ascii="Garamond" w:hAnsi="Garamond"/>
                <w:sz w:val="24"/>
                <w:szCs w:val="24"/>
              </w:rPr>
              <w:t>8:45</w:t>
            </w:r>
          </w:p>
        </w:tc>
      </w:tr>
      <w:tr w:rsidR="00F125E9" w:rsidRPr="008C2979" w14:paraId="46F28376" w14:textId="77777777" w:rsidTr="003E0A68">
        <w:tc>
          <w:tcPr>
            <w:tcW w:w="2080" w:type="dxa"/>
          </w:tcPr>
          <w:p w14:paraId="2C7A794B" w14:textId="77777777" w:rsidR="00F125E9" w:rsidRPr="008C2979" w:rsidRDefault="00F125E9" w:rsidP="003E0A68">
            <w:pPr>
              <w:rPr>
                <w:rFonts w:ascii="Garamond" w:hAnsi="Garamond"/>
                <w:sz w:val="24"/>
                <w:szCs w:val="24"/>
              </w:rPr>
            </w:pPr>
            <w:r w:rsidRPr="008C2979">
              <w:rPr>
                <w:rFonts w:ascii="Garamond" w:hAnsi="Garamond"/>
                <w:sz w:val="24"/>
                <w:szCs w:val="24"/>
              </w:rPr>
              <w:t>Human Health Criteria Introduction</w:t>
            </w:r>
          </w:p>
        </w:tc>
        <w:tc>
          <w:tcPr>
            <w:tcW w:w="3045" w:type="dxa"/>
          </w:tcPr>
          <w:p w14:paraId="718BEC9D" w14:textId="23D9255E" w:rsidR="00F125E9" w:rsidRPr="008C2979" w:rsidRDefault="00F125E9" w:rsidP="003E0A68">
            <w:pPr>
              <w:rPr>
                <w:rFonts w:ascii="Garamond" w:hAnsi="Garamond"/>
                <w:sz w:val="24"/>
                <w:szCs w:val="24"/>
              </w:rPr>
            </w:pPr>
            <w:r w:rsidRPr="008C2979">
              <w:rPr>
                <w:rFonts w:ascii="Garamond" w:hAnsi="Garamond"/>
                <w:sz w:val="24"/>
                <w:szCs w:val="24"/>
              </w:rPr>
              <w:t>Introduction to the general issue, the HHC formula, and issues of concern</w:t>
            </w:r>
            <w:r w:rsidR="00C32CFC">
              <w:rPr>
                <w:rFonts w:ascii="Garamond" w:hAnsi="Garamond"/>
                <w:sz w:val="24"/>
                <w:szCs w:val="24"/>
              </w:rPr>
              <w:t>/objectives</w:t>
            </w:r>
          </w:p>
        </w:tc>
        <w:tc>
          <w:tcPr>
            <w:tcW w:w="2700" w:type="dxa"/>
          </w:tcPr>
          <w:p w14:paraId="20012FFC" w14:textId="5B2D4409" w:rsidR="00BC755C" w:rsidRPr="008C2979" w:rsidRDefault="00F125E9" w:rsidP="00BC755C">
            <w:pPr>
              <w:rPr>
                <w:rFonts w:ascii="Garamond" w:hAnsi="Garamond"/>
                <w:sz w:val="24"/>
                <w:szCs w:val="24"/>
              </w:rPr>
            </w:pPr>
            <w:r w:rsidRPr="008C2979">
              <w:rPr>
                <w:rFonts w:ascii="Garamond" w:hAnsi="Garamond"/>
                <w:sz w:val="24"/>
                <w:szCs w:val="24"/>
              </w:rPr>
              <w:t>DEC Staff</w:t>
            </w:r>
          </w:p>
          <w:p w14:paraId="689A8E37" w14:textId="15711CC0" w:rsidR="00F125E9" w:rsidRPr="008C2979" w:rsidRDefault="00F125E9" w:rsidP="003E0A6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25" w:type="dxa"/>
          </w:tcPr>
          <w:p w14:paraId="0C4ED29D" w14:textId="79A66BF8" w:rsidR="00F125E9" w:rsidRPr="008C2979" w:rsidRDefault="00654EFA" w:rsidP="00064B8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8:45 </w:t>
            </w:r>
            <w:r w:rsidR="00064B80">
              <w:rPr>
                <w:rFonts w:ascii="Garamond" w:hAnsi="Garamond"/>
                <w:sz w:val="24"/>
                <w:szCs w:val="24"/>
              </w:rPr>
              <w:t>–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064B80">
              <w:rPr>
                <w:rFonts w:ascii="Garamond" w:hAnsi="Garamond"/>
                <w:sz w:val="24"/>
                <w:szCs w:val="24"/>
              </w:rPr>
              <w:t>9:45</w:t>
            </w:r>
          </w:p>
        </w:tc>
      </w:tr>
      <w:tr w:rsidR="00F125E9" w:rsidRPr="008C2979" w14:paraId="5E3CC752" w14:textId="77777777" w:rsidTr="003E0A68">
        <w:tc>
          <w:tcPr>
            <w:tcW w:w="7825" w:type="dxa"/>
            <w:gridSpan w:val="3"/>
          </w:tcPr>
          <w:p w14:paraId="60AA2912" w14:textId="77777777" w:rsidR="00F125E9" w:rsidRPr="008C2979" w:rsidRDefault="00F125E9" w:rsidP="003E0A6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Morning Break</w:t>
            </w:r>
          </w:p>
        </w:tc>
        <w:tc>
          <w:tcPr>
            <w:tcW w:w="1525" w:type="dxa"/>
          </w:tcPr>
          <w:p w14:paraId="7AF68442" w14:textId="1A92EBC2" w:rsidR="00F125E9" w:rsidRPr="008C2979" w:rsidRDefault="00064B80" w:rsidP="00064B8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9:45 – 10:00</w:t>
            </w:r>
            <w:r w:rsidR="00F125E9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15</w:t>
            </w:r>
            <w:r w:rsidR="00F125E9">
              <w:rPr>
                <w:rFonts w:ascii="Garamond" w:hAnsi="Garamond"/>
                <w:sz w:val="24"/>
                <w:szCs w:val="24"/>
              </w:rPr>
              <w:t xml:space="preserve"> min</w:t>
            </w:r>
          </w:p>
        </w:tc>
      </w:tr>
      <w:tr w:rsidR="00F125E9" w:rsidRPr="008C2979" w14:paraId="2ADF3ECD" w14:textId="77777777" w:rsidTr="003E0A68">
        <w:tc>
          <w:tcPr>
            <w:tcW w:w="2080" w:type="dxa"/>
          </w:tcPr>
          <w:p w14:paraId="5CB76BA1" w14:textId="77777777" w:rsidR="00F125E9" w:rsidRPr="008C2979" w:rsidRDefault="00F125E9" w:rsidP="003E0A68">
            <w:pPr>
              <w:rPr>
                <w:rFonts w:ascii="Garamond" w:hAnsi="Garamond"/>
                <w:sz w:val="24"/>
                <w:szCs w:val="24"/>
              </w:rPr>
            </w:pPr>
            <w:r w:rsidRPr="008C2979">
              <w:rPr>
                <w:rFonts w:ascii="Garamond" w:hAnsi="Garamond"/>
                <w:sz w:val="24"/>
                <w:szCs w:val="24"/>
              </w:rPr>
              <w:t>Current Issues with HHC-National Perspective</w:t>
            </w:r>
          </w:p>
        </w:tc>
        <w:tc>
          <w:tcPr>
            <w:tcW w:w="3045" w:type="dxa"/>
          </w:tcPr>
          <w:p w14:paraId="03A8ED56" w14:textId="0DF1ADC5" w:rsidR="00F125E9" w:rsidRPr="008C2979" w:rsidRDefault="0014545C" w:rsidP="003E0A6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Provide information on EPA 2015</w:t>
            </w:r>
            <w:r w:rsidR="00F125E9" w:rsidRPr="008C2979">
              <w:rPr>
                <w:rFonts w:ascii="Garamond" w:hAnsi="Garamond"/>
                <w:sz w:val="24"/>
                <w:szCs w:val="24"/>
              </w:rPr>
              <w:t xml:space="preserve"> HHC recommendations and current thoughts in Region 10</w:t>
            </w:r>
          </w:p>
        </w:tc>
        <w:tc>
          <w:tcPr>
            <w:tcW w:w="2700" w:type="dxa"/>
          </w:tcPr>
          <w:p w14:paraId="02A5BAA9" w14:textId="522A0C25" w:rsidR="00F125E9" w:rsidRDefault="00F125E9" w:rsidP="003E0A68">
            <w:pPr>
              <w:rPr>
                <w:rFonts w:ascii="Garamond" w:hAnsi="Garamond"/>
                <w:sz w:val="24"/>
                <w:szCs w:val="24"/>
              </w:rPr>
            </w:pPr>
            <w:r w:rsidRPr="008C2979">
              <w:rPr>
                <w:rFonts w:ascii="Garamond" w:hAnsi="Garamond"/>
                <w:sz w:val="24"/>
                <w:szCs w:val="24"/>
              </w:rPr>
              <w:t>Angela Chung</w:t>
            </w:r>
            <w:r w:rsidR="0014545C">
              <w:rPr>
                <w:rFonts w:ascii="Garamond" w:hAnsi="Garamond"/>
                <w:sz w:val="24"/>
                <w:szCs w:val="24"/>
              </w:rPr>
              <w:t xml:space="preserve"> and</w:t>
            </w:r>
            <w:r>
              <w:rPr>
                <w:rFonts w:ascii="Garamond" w:hAnsi="Garamond"/>
                <w:sz w:val="24"/>
                <w:szCs w:val="24"/>
              </w:rPr>
              <w:t xml:space="preserve"> Lon Kissinger</w:t>
            </w:r>
          </w:p>
          <w:p w14:paraId="2AF6A4A3" w14:textId="605388B4" w:rsidR="00F125E9" w:rsidRPr="008C2979" w:rsidRDefault="00F125E9" w:rsidP="003E0A6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EPA</w:t>
            </w:r>
            <w:r w:rsidR="00BC755C">
              <w:rPr>
                <w:rFonts w:ascii="Garamond" w:hAnsi="Garamond"/>
                <w:sz w:val="24"/>
                <w:szCs w:val="24"/>
              </w:rPr>
              <w:t xml:space="preserve"> Staff</w:t>
            </w:r>
          </w:p>
        </w:tc>
        <w:tc>
          <w:tcPr>
            <w:tcW w:w="1525" w:type="dxa"/>
          </w:tcPr>
          <w:p w14:paraId="5316C062" w14:textId="0C4CB407" w:rsidR="00F125E9" w:rsidRPr="008C2979" w:rsidRDefault="00F125E9" w:rsidP="003E0A68">
            <w:pPr>
              <w:rPr>
                <w:rFonts w:ascii="Garamond" w:hAnsi="Garamond"/>
                <w:sz w:val="24"/>
                <w:szCs w:val="24"/>
              </w:rPr>
            </w:pPr>
            <w:r w:rsidRPr="008C2979">
              <w:rPr>
                <w:rFonts w:ascii="Garamond" w:hAnsi="Garamond"/>
                <w:sz w:val="24"/>
                <w:szCs w:val="24"/>
              </w:rPr>
              <w:t>1</w:t>
            </w:r>
            <w:r>
              <w:rPr>
                <w:rFonts w:ascii="Garamond" w:hAnsi="Garamond"/>
                <w:sz w:val="24"/>
                <w:szCs w:val="24"/>
              </w:rPr>
              <w:t>0</w:t>
            </w:r>
            <w:r w:rsidRPr="008C2979">
              <w:rPr>
                <w:rFonts w:ascii="Garamond" w:hAnsi="Garamond"/>
                <w:sz w:val="24"/>
                <w:szCs w:val="24"/>
              </w:rPr>
              <w:t>:</w:t>
            </w:r>
            <w:r w:rsidR="0014545C">
              <w:rPr>
                <w:rFonts w:ascii="Garamond" w:hAnsi="Garamond"/>
                <w:sz w:val="24"/>
                <w:szCs w:val="24"/>
              </w:rPr>
              <w:t>00</w:t>
            </w:r>
            <w:r w:rsidRPr="008C2979">
              <w:rPr>
                <w:rFonts w:ascii="Garamond" w:hAnsi="Garamond"/>
                <w:sz w:val="24"/>
                <w:szCs w:val="24"/>
              </w:rPr>
              <w:t>-</w:t>
            </w:r>
            <w:r w:rsidR="0014545C">
              <w:rPr>
                <w:rFonts w:ascii="Garamond" w:hAnsi="Garamond"/>
                <w:sz w:val="24"/>
                <w:szCs w:val="24"/>
              </w:rPr>
              <w:t>10:30</w:t>
            </w:r>
          </w:p>
        </w:tc>
      </w:tr>
      <w:tr w:rsidR="00F125E9" w:rsidRPr="008C2979" w14:paraId="7B16D1E6" w14:textId="77777777" w:rsidTr="003E0A68">
        <w:tc>
          <w:tcPr>
            <w:tcW w:w="2080" w:type="dxa"/>
          </w:tcPr>
          <w:p w14:paraId="51791816" w14:textId="77777777" w:rsidR="00F125E9" w:rsidRPr="008C2979" w:rsidRDefault="00F125E9" w:rsidP="003E0A6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Fish Advisories v. HHC</w:t>
            </w:r>
          </w:p>
        </w:tc>
        <w:tc>
          <w:tcPr>
            <w:tcW w:w="3045" w:type="dxa"/>
          </w:tcPr>
          <w:p w14:paraId="2D9DE720" w14:textId="77777777" w:rsidR="00F125E9" w:rsidRPr="008C2979" w:rsidRDefault="00F125E9" w:rsidP="003E0A6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Fish consumption terminology and how it differs from HHC</w:t>
            </w:r>
          </w:p>
        </w:tc>
        <w:tc>
          <w:tcPr>
            <w:tcW w:w="2700" w:type="dxa"/>
          </w:tcPr>
          <w:p w14:paraId="2CCA65FD" w14:textId="77777777" w:rsidR="00F125E9" w:rsidRPr="000B4F7C" w:rsidRDefault="00F125E9" w:rsidP="003E0A68">
            <w:pPr>
              <w:rPr>
                <w:rFonts w:ascii="Garamond" w:hAnsi="Garamond"/>
                <w:sz w:val="24"/>
                <w:szCs w:val="24"/>
              </w:rPr>
            </w:pPr>
            <w:r w:rsidRPr="000B4F7C">
              <w:rPr>
                <w:rFonts w:ascii="Garamond" w:hAnsi="Garamond"/>
                <w:sz w:val="24"/>
                <w:szCs w:val="24"/>
              </w:rPr>
              <w:t>Dr Ali Hamade (DHSS)</w:t>
            </w:r>
            <w:r w:rsidR="00CE30BD" w:rsidRPr="000B4F7C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1DB87604" w14:textId="1DD7C6EA" w:rsidR="00CE30BD" w:rsidRPr="008C2979" w:rsidRDefault="00CE30BD" w:rsidP="003E0A6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25" w:type="dxa"/>
          </w:tcPr>
          <w:p w14:paraId="4894448E" w14:textId="3B2C9F32" w:rsidR="00F125E9" w:rsidRPr="008C2979" w:rsidRDefault="004530AF" w:rsidP="003E0A6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10:30-11:00</w:t>
            </w:r>
          </w:p>
        </w:tc>
      </w:tr>
      <w:tr w:rsidR="00F125E9" w:rsidRPr="008C2979" w14:paraId="7E33B511" w14:textId="77777777" w:rsidTr="003E0A68">
        <w:tc>
          <w:tcPr>
            <w:tcW w:w="7825" w:type="dxa"/>
            <w:gridSpan w:val="3"/>
          </w:tcPr>
          <w:p w14:paraId="357F6E59" w14:textId="77777777" w:rsidR="00F125E9" w:rsidRPr="008C2979" w:rsidRDefault="00F125E9" w:rsidP="003E0A6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LUNCH: On your own</w:t>
            </w:r>
          </w:p>
        </w:tc>
        <w:tc>
          <w:tcPr>
            <w:tcW w:w="1525" w:type="dxa"/>
          </w:tcPr>
          <w:p w14:paraId="74B927AB" w14:textId="77777777" w:rsidR="00F125E9" w:rsidRPr="008C2979" w:rsidRDefault="00F125E9" w:rsidP="003E0A6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11:30</w:t>
            </w:r>
            <w:r w:rsidRPr="008C2979">
              <w:rPr>
                <w:rFonts w:ascii="Garamond" w:hAnsi="Garamond"/>
                <w:sz w:val="24"/>
                <w:szCs w:val="24"/>
              </w:rPr>
              <w:t xml:space="preserve"> – 1:</w:t>
            </w:r>
            <w:r>
              <w:rPr>
                <w:rFonts w:ascii="Garamond" w:hAnsi="Garamond"/>
                <w:sz w:val="24"/>
                <w:szCs w:val="24"/>
              </w:rPr>
              <w:t xml:space="preserve">00 1.5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hr</w:t>
            </w:r>
            <w:proofErr w:type="spellEnd"/>
          </w:p>
        </w:tc>
      </w:tr>
      <w:tr w:rsidR="00F125E9" w:rsidRPr="008C2979" w14:paraId="13F48493" w14:textId="77777777" w:rsidTr="003E0A68">
        <w:tc>
          <w:tcPr>
            <w:tcW w:w="2080" w:type="dxa"/>
          </w:tcPr>
          <w:p w14:paraId="20B64763" w14:textId="77777777" w:rsidR="00F125E9" w:rsidRPr="008C2979" w:rsidRDefault="00F125E9" w:rsidP="003E0A68">
            <w:pPr>
              <w:rPr>
                <w:rFonts w:ascii="Garamond" w:hAnsi="Garamond"/>
                <w:sz w:val="24"/>
                <w:szCs w:val="24"/>
              </w:rPr>
            </w:pPr>
            <w:r w:rsidRPr="008C2979">
              <w:rPr>
                <w:rFonts w:ascii="Garamond" w:hAnsi="Garamond"/>
                <w:sz w:val="24"/>
                <w:szCs w:val="24"/>
              </w:rPr>
              <w:t>HHC</w:t>
            </w:r>
            <w:r>
              <w:rPr>
                <w:rFonts w:ascii="Garamond" w:hAnsi="Garamond"/>
                <w:sz w:val="24"/>
                <w:szCs w:val="24"/>
              </w:rPr>
              <w:t xml:space="preserve"> Development Issues</w:t>
            </w:r>
          </w:p>
        </w:tc>
        <w:tc>
          <w:tcPr>
            <w:tcW w:w="3045" w:type="dxa"/>
          </w:tcPr>
          <w:p w14:paraId="0BDD5E56" w14:textId="77777777" w:rsidR="00F125E9" w:rsidRPr="008C2979" w:rsidRDefault="00F125E9" w:rsidP="003E0A6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Exposure, Risk, and similar technical issues </w:t>
            </w:r>
            <w:r w:rsidRPr="008C2979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14:paraId="4678B3A7" w14:textId="77777777" w:rsidR="00F125E9" w:rsidRPr="008C2979" w:rsidRDefault="00F125E9" w:rsidP="003E0A6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DEC Staff</w:t>
            </w:r>
          </w:p>
        </w:tc>
        <w:tc>
          <w:tcPr>
            <w:tcW w:w="1525" w:type="dxa"/>
          </w:tcPr>
          <w:p w14:paraId="1F90E02B" w14:textId="379E12BB" w:rsidR="00F125E9" w:rsidRPr="008C2979" w:rsidRDefault="004530AF" w:rsidP="00184AE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1:00-</w:t>
            </w:r>
            <w:r w:rsidR="00184AEA">
              <w:rPr>
                <w:rFonts w:ascii="Garamond" w:hAnsi="Garamond"/>
                <w:sz w:val="24"/>
                <w:szCs w:val="24"/>
              </w:rPr>
              <w:t>1:45</w:t>
            </w:r>
          </w:p>
        </w:tc>
      </w:tr>
      <w:tr w:rsidR="00F125E9" w:rsidRPr="008C2979" w14:paraId="67FE77E2" w14:textId="77777777" w:rsidTr="003E0A68">
        <w:tc>
          <w:tcPr>
            <w:tcW w:w="2080" w:type="dxa"/>
          </w:tcPr>
          <w:p w14:paraId="3DABB4CE" w14:textId="77777777" w:rsidR="00F125E9" w:rsidRPr="008C2979" w:rsidRDefault="00F125E9" w:rsidP="003E0A68">
            <w:pPr>
              <w:rPr>
                <w:rFonts w:ascii="Garamond" w:hAnsi="Garamond"/>
                <w:sz w:val="24"/>
                <w:szCs w:val="24"/>
              </w:rPr>
            </w:pPr>
            <w:r w:rsidRPr="008C2979">
              <w:rPr>
                <w:rFonts w:ascii="Garamond" w:hAnsi="Garamond"/>
                <w:sz w:val="24"/>
                <w:szCs w:val="24"/>
              </w:rPr>
              <w:t>Introduction to Dietary Surveys</w:t>
            </w:r>
            <w:r>
              <w:rPr>
                <w:rFonts w:ascii="Garamond" w:hAnsi="Garamond"/>
                <w:sz w:val="24"/>
                <w:szCs w:val="24"/>
              </w:rPr>
              <w:t>: A National perspective</w:t>
            </w:r>
          </w:p>
        </w:tc>
        <w:tc>
          <w:tcPr>
            <w:tcW w:w="3045" w:type="dxa"/>
          </w:tcPr>
          <w:p w14:paraId="7F44169A" w14:textId="77777777" w:rsidR="00F125E9" w:rsidRPr="008C2979" w:rsidRDefault="00F125E9" w:rsidP="003E0A68">
            <w:pPr>
              <w:rPr>
                <w:rFonts w:ascii="Garamond" w:hAnsi="Garamond"/>
                <w:sz w:val="24"/>
                <w:szCs w:val="24"/>
              </w:rPr>
            </w:pPr>
            <w:r w:rsidRPr="008C2979">
              <w:rPr>
                <w:rFonts w:ascii="Garamond" w:hAnsi="Garamond"/>
                <w:sz w:val="24"/>
                <w:szCs w:val="24"/>
              </w:rPr>
              <w:t>How are dietary surveys used to develop a fish consumption rate/QAQC process</w:t>
            </w:r>
          </w:p>
        </w:tc>
        <w:tc>
          <w:tcPr>
            <w:tcW w:w="2700" w:type="dxa"/>
          </w:tcPr>
          <w:p w14:paraId="722414FE" w14:textId="77777777" w:rsidR="00F125E9" w:rsidRDefault="00F125E9" w:rsidP="003E0A6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Lon Kissinger</w:t>
            </w:r>
          </w:p>
          <w:p w14:paraId="6D4648A2" w14:textId="77777777" w:rsidR="00F125E9" w:rsidRPr="008C2979" w:rsidRDefault="00F125E9" w:rsidP="003E0A68">
            <w:pPr>
              <w:rPr>
                <w:rFonts w:ascii="Garamond" w:hAnsi="Garamond"/>
                <w:sz w:val="24"/>
                <w:szCs w:val="24"/>
              </w:rPr>
            </w:pPr>
            <w:r w:rsidRPr="008C2979">
              <w:rPr>
                <w:rFonts w:ascii="Garamond" w:hAnsi="Garamond"/>
                <w:sz w:val="24"/>
                <w:szCs w:val="24"/>
              </w:rPr>
              <w:t>EPA staff</w:t>
            </w:r>
          </w:p>
        </w:tc>
        <w:tc>
          <w:tcPr>
            <w:tcW w:w="1525" w:type="dxa"/>
          </w:tcPr>
          <w:p w14:paraId="3C5D7280" w14:textId="7B7467EC" w:rsidR="00F125E9" w:rsidRPr="008C2979" w:rsidRDefault="00184AEA" w:rsidP="00184AE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1:45 – 2:30</w:t>
            </w:r>
          </w:p>
        </w:tc>
      </w:tr>
      <w:tr w:rsidR="00184AEA" w:rsidRPr="008C2979" w14:paraId="2E3A5B50" w14:textId="77777777" w:rsidTr="00411479">
        <w:tc>
          <w:tcPr>
            <w:tcW w:w="7825" w:type="dxa"/>
            <w:gridSpan w:val="3"/>
          </w:tcPr>
          <w:p w14:paraId="11BF7AE0" w14:textId="4D64A2E8" w:rsidR="00184AEA" w:rsidRDefault="00184AEA" w:rsidP="00184AE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Afternoon Break </w:t>
            </w:r>
          </w:p>
        </w:tc>
        <w:tc>
          <w:tcPr>
            <w:tcW w:w="1525" w:type="dxa"/>
          </w:tcPr>
          <w:p w14:paraId="79D9A921" w14:textId="242B851A" w:rsidR="00184AEA" w:rsidRDefault="00184AEA" w:rsidP="00184AE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2:30 </w:t>
            </w:r>
            <w:r w:rsidRPr="00DA235F">
              <w:rPr>
                <w:rFonts w:ascii="Garamond" w:hAnsi="Garamond"/>
                <w:sz w:val="24"/>
                <w:szCs w:val="24"/>
              </w:rPr>
              <w:t>-</w:t>
            </w:r>
            <w:r>
              <w:rPr>
                <w:rFonts w:ascii="Garamond" w:hAnsi="Garamond"/>
                <w:sz w:val="24"/>
                <w:szCs w:val="24"/>
              </w:rPr>
              <w:t>2:45</w:t>
            </w:r>
          </w:p>
        </w:tc>
      </w:tr>
      <w:tr w:rsidR="00F125E9" w:rsidRPr="008C2979" w14:paraId="5FC84E1E" w14:textId="77777777" w:rsidTr="00B61DD5">
        <w:tc>
          <w:tcPr>
            <w:tcW w:w="2080" w:type="dxa"/>
          </w:tcPr>
          <w:p w14:paraId="2849FBB5" w14:textId="77777777" w:rsidR="00F125E9" w:rsidRPr="008C2979" w:rsidRDefault="00F125E9" w:rsidP="003E0A68">
            <w:pPr>
              <w:rPr>
                <w:rFonts w:ascii="Garamond" w:hAnsi="Garamond"/>
                <w:sz w:val="24"/>
                <w:szCs w:val="24"/>
              </w:rPr>
            </w:pPr>
            <w:r w:rsidRPr="008C2979">
              <w:rPr>
                <w:rFonts w:ascii="Garamond" w:hAnsi="Garamond"/>
                <w:sz w:val="24"/>
                <w:szCs w:val="24"/>
              </w:rPr>
              <w:t xml:space="preserve">HHC in </w:t>
            </w:r>
            <w:r>
              <w:rPr>
                <w:rFonts w:ascii="Garamond" w:hAnsi="Garamond"/>
                <w:sz w:val="24"/>
                <w:szCs w:val="24"/>
              </w:rPr>
              <w:t xml:space="preserve">Washington and </w:t>
            </w:r>
            <w:r w:rsidRPr="008C2979">
              <w:rPr>
                <w:rFonts w:ascii="Garamond" w:hAnsi="Garamond"/>
                <w:sz w:val="24"/>
                <w:szCs w:val="24"/>
              </w:rPr>
              <w:t>Idaho</w:t>
            </w:r>
          </w:p>
        </w:tc>
        <w:tc>
          <w:tcPr>
            <w:tcW w:w="3045" w:type="dxa"/>
          </w:tcPr>
          <w:p w14:paraId="394A2A18" w14:textId="1A212E91" w:rsidR="00F125E9" w:rsidRPr="008C2979" w:rsidRDefault="00F125E9" w:rsidP="00A86C00">
            <w:pPr>
              <w:rPr>
                <w:rFonts w:ascii="Garamond" w:hAnsi="Garamond"/>
                <w:sz w:val="24"/>
                <w:szCs w:val="24"/>
              </w:rPr>
            </w:pPr>
            <w:r w:rsidRPr="008C2979">
              <w:rPr>
                <w:rFonts w:ascii="Garamond" w:hAnsi="Garamond"/>
                <w:sz w:val="24"/>
                <w:szCs w:val="24"/>
              </w:rPr>
              <w:t>Identification of the population of concern</w:t>
            </w:r>
            <w:r>
              <w:rPr>
                <w:rFonts w:ascii="Garamond" w:hAnsi="Garamond"/>
                <w:sz w:val="24"/>
                <w:szCs w:val="24"/>
              </w:rPr>
              <w:t xml:space="preserve">- </w:t>
            </w:r>
            <w:r w:rsidR="00A86C00">
              <w:rPr>
                <w:rFonts w:ascii="Garamond" w:hAnsi="Garamond"/>
                <w:sz w:val="24"/>
                <w:szCs w:val="24"/>
              </w:rPr>
              <w:t>options</w:t>
            </w:r>
          </w:p>
        </w:tc>
        <w:tc>
          <w:tcPr>
            <w:tcW w:w="2700" w:type="dxa"/>
            <w:shd w:val="clear" w:color="auto" w:fill="auto"/>
          </w:tcPr>
          <w:p w14:paraId="6D3D9E4D" w14:textId="5BF52EFC" w:rsidR="00F125E9" w:rsidRPr="00B61DD5" w:rsidRDefault="00B61DD5" w:rsidP="003E0A6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Cheryl Niemi WA Ecology/</w:t>
            </w:r>
            <w:r w:rsidR="00F125E9" w:rsidRPr="00B61DD5">
              <w:rPr>
                <w:rFonts w:ascii="Garamond" w:hAnsi="Garamond"/>
                <w:sz w:val="24"/>
                <w:szCs w:val="24"/>
              </w:rPr>
              <w:t xml:space="preserve">Don </w:t>
            </w:r>
            <w:proofErr w:type="spellStart"/>
            <w:r w:rsidR="00F125E9" w:rsidRPr="00B61DD5">
              <w:rPr>
                <w:rFonts w:ascii="Garamond" w:hAnsi="Garamond"/>
                <w:sz w:val="24"/>
                <w:szCs w:val="24"/>
              </w:rPr>
              <w:t>Essig</w:t>
            </w:r>
            <w:proofErr w:type="spellEnd"/>
          </w:p>
          <w:p w14:paraId="6FEEEA07" w14:textId="77777777" w:rsidR="00F125E9" w:rsidRPr="008C2979" w:rsidRDefault="00F125E9" w:rsidP="003E0A68">
            <w:pPr>
              <w:rPr>
                <w:rFonts w:ascii="Garamond" w:hAnsi="Garamond"/>
                <w:sz w:val="24"/>
                <w:szCs w:val="24"/>
              </w:rPr>
            </w:pPr>
            <w:r w:rsidRPr="00B61DD5">
              <w:rPr>
                <w:rFonts w:ascii="Garamond" w:hAnsi="Garamond"/>
                <w:sz w:val="24"/>
                <w:szCs w:val="24"/>
              </w:rPr>
              <w:t>Idaho DEQ</w:t>
            </w:r>
          </w:p>
        </w:tc>
        <w:tc>
          <w:tcPr>
            <w:tcW w:w="1525" w:type="dxa"/>
          </w:tcPr>
          <w:p w14:paraId="3B950AB3" w14:textId="2A490737" w:rsidR="00F125E9" w:rsidRPr="008C2979" w:rsidRDefault="00184AEA" w:rsidP="003E0A6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2:45</w:t>
            </w:r>
            <w:r w:rsidR="00F125E9">
              <w:rPr>
                <w:rFonts w:ascii="Garamond" w:hAnsi="Garamond"/>
                <w:sz w:val="24"/>
                <w:szCs w:val="24"/>
              </w:rPr>
              <w:t xml:space="preserve"> – 4:00</w:t>
            </w:r>
          </w:p>
        </w:tc>
      </w:tr>
      <w:tr w:rsidR="00F125E9" w:rsidRPr="008C2979" w14:paraId="7AB313E8" w14:textId="77777777" w:rsidTr="003E0A68">
        <w:tc>
          <w:tcPr>
            <w:tcW w:w="7825" w:type="dxa"/>
            <w:gridSpan w:val="3"/>
          </w:tcPr>
          <w:p w14:paraId="2269AD9E" w14:textId="77777777" w:rsidR="00F125E9" w:rsidRPr="00DB0733" w:rsidRDefault="00F125E9" w:rsidP="003E0A6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State </w:t>
            </w:r>
            <w:r w:rsidRPr="008C2979">
              <w:rPr>
                <w:rFonts w:ascii="Garamond" w:hAnsi="Garamond"/>
                <w:sz w:val="24"/>
                <w:szCs w:val="24"/>
              </w:rPr>
              <w:t>Panel Discussion</w:t>
            </w:r>
            <w:r>
              <w:rPr>
                <w:rFonts w:ascii="Garamond" w:hAnsi="Garamond"/>
                <w:sz w:val="24"/>
                <w:szCs w:val="24"/>
              </w:rPr>
              <w:t>: Day One Speakers</w:t>
            </w:r>
          </w:p>
        </w:tc>
        <w:tc>
          <w:tcPr>
            <w:tcW w:w="1525" w:type="dxa"/>
          </w:tcPr>
          <w:p w14:paraId="4B363C46" w14:textId="77777777" w:rsidR="00F125E9" w:rsidRPr="008C2979" w:rsidRDefault="00F125E9" w:rsidP="003E0A6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4:00- 4:40</w:t>
            </w:r>
          </w:p>
        </w:tc>
      </w:tr>
      <w:tr w:rsidR="00F125E9" w:rsidRPr="008C2979" w14:paraId="59007A40" w14:textId="77777777" w:rsidTr="003E0A68">
        <w:tc>
          <w:tcPr>
            <w:tcW w:w="7825" w:type="dxa"/>
            <w:gridSpan w:val="3"/>
          </w:tcPr>
          <w:p w14:paraId="430F9A40" w14:textId="77777777" w:rsidR="00F125E9" w:rsidRPr="008C2979" w:rsidRDefault="00F125E9" w:rsidP="003E0A6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Day One Wrap Up: General comments/questions for Day Two to consider</w:t>
            </w:r>
          </w:p>
        </w:tc>
        <w:tc>
          <w:tcPr>
            <w:tcW w:w="1525" w:type="dxa"/>
          </w:tcPr>
          <w:p w14:paraId="489D638A" w14:textId="77777777" w:rsidR="00F125E9" w:rsidRPr="008C2979" w:rsidRDefault="00F125E9" w:rsidP="003E0A68">
            <w:pPr>
              <w:rPr>
                <w:rFonts w:ascii="Garamond" w:hAnsi="Garamond"/>
                <w:sz w:val="24"/>
                <w:szCs w:val="24"/>
              </w:rPr>
            </w:pPr>
            <w:r w:rsidRPr="008C2979">
              <w:rPr>
                <w:rFonts w:ascii="Garamond" w:hAnsi="Garamond"/>
                <w:sz w:val="24"/>
                <w:szCs w:val="24"/>
              </w:rPr>
              <w:t>4:</w:t>
            </w:r>
            <w:r>
              <w:rPr>
                <w:rFonts w:ascii="Garamond" w:hAnsi="Garamond"/>
                <w:sz w:val="24"/>
                <w:szCs w:val="24"/>
              </w:rPr>
              <w:t>40</w:t>
            </w:r>
            <w:r w:rsidRPr="008C2979">
              <w:rPr>
                <w:rFonts w:ascii="Garamond" w:hAnsi="Garamond"/>
                <w:sz w:val="24"/>
                <w:szCs w:val="24"/>
              </w:rPr>
              <w:t xml:space="preserve"> - 5:00</w:t>
            </w:r>
          </w:p>
        </w:tc>
      </w:tr>
    </w:tbl>
    <w:p w14:paraId="025ED048" w14:textId="77777777" w:rsidR="00F125E9" w:rsidRDefault="00F125E9" w:rsidP="00F125E9">
      <w:pPr>
        <w:rPr>
          <w:rFonts w:ascii="Garamond" w:hAnsi="Garamond"/>
          <w:sz w:val="24"/>
          <w:szCs w:val="24"/>
        </w:rPr>
      </w:pPr>
    </w:p>
    <w:p w14:paraId="2AC28B3B" w14:textId="77777777" w:rsidR="00BC755C" w:rsidRDefault="00BC755C" w:rsidP="00F125E9">
      <w:pPr>
        <w:rPr>
          <w:rFonts w:ascii="Garamond" w:hAnsi="Garamond"/>
          <w:sz w:val="24"/>
          <w:szCs w:val="24"/>
        </w:rPr>
      </w:pPr>
    </w:p>
    <w:p w14:paraId="04642556" w14:textId="77777777" w:rsidR="00BC755C" w:rsidRDefault="00BC755C" w:rsidP="00F125E9">
      <w:pPr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060"/>
        <w:gridCol w:w="2700"/>
        <w:gridCol w:w="1525"/>
      </w:tblGrid>
      <w:tr w:rsidR="00F125E9" w:rsidRPr="008C2979" w14:paraId="79D581B0" w14:textId="77777777" w:rsidTr="003E0A68">
        <w:trPr>
          <w:tblHeader/>
        </w:trPr>
        <w:tc>
          <w:tcPr>
            <w:tcW w:w="9350" w:type="dxa"/>
            <w:gridSpan w:val="4"/>
          </w:tcPr>
          <w:p w14:paraId="0A690445" w14:textId="77777777" w:rsidR="00F125E9" w:rsidRPr="001A4075" w:rsidRDefault="00F125E9" w:rsidP="003E0A68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4075">
              <w:rPr>
                <w:rFonts w:ascii="Garamond" w:hAnsi="Garamond"/>
                <w:b/>
                <w:sz w:val="24"/>
                <w:szCs w:val="24"/>
              </w:rPr>
              <w:lastRenderedPageBreak/>
              <w:t>Day Two</w:t>
            </w:r>
          </w:p>
        </w:tc>
      </w:tr>
      <w:tr w:rsidR="00F125E9" w:rsidRPr="008C2979" w14:paraId="434F073F" w14:textId="77777777" w:rsidTr="003E0A68">
        <w:trPr>
          <w:tblHeader/>
        </w:trPr>
        <w:tc>
          <w:tcPr>
            <w:tcW w:w="2065" w:type="dxa"/>
          </w:tcPr>
          <w:p w14:paraId="0EDD3DBC" w14:textId="77777777" w:rsidR="00F125E9" w:rsidRPr="008C2979" w:rsidRDefault="00F125E9" w:rsidP="003E0A68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C2979">
              <w:rPr>
                <w:rFonts w:ascii="Garamond" w:hAnsi="Garamond"/>
                <w:b/>
                <w:sz w:val="24"/>
                <w:szCs w:val="24"/>
              </w:rPr>
              <w:t>Title</w:t>
            </w:r>
          </w:p>
        </w:tc>
        <w:tc>
          <w:tcPr>
            <w:tcW w:w="3060" w:type="dxa"/>
          </w:tcPr>
          <w:p w14:paraId="589602C7" w14:textId="77777777" w:rsidR="00F125E9" w:rsidRPr="008C2979" w:rsidRDefault="00F125E9" w:rsidP="003E0A68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C2979">
              <w:rPr>
                <w:rFonts w:ascii="Garamond" w:hAnsi="Garamond"/>
                <w:b/>
                <w:sz w:val="24"/>
                <w:szCs w:val="24"/>
              </w:rPr>
              <w:t xml:space="preserve">Purpose </w:t>
            </w:r>
          </w:p>
        </w:tc>
        <w:tc>
          <w:tcPr>
            <w:tcW w:w="2700" w:type="dxa"/>
          </w:tcPr>
          <w:p w14:paraId="0DF56FF3" w14:textId="77777777" w:rsidR="00F125E9" w:rsidRPr="008C2979" w:rsidRDefault="00F125E9" w:rsidP="003E0A68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C2979">
              <w:rPr>
                <w:rFonts w:ascii="Garamond" w:hAnsi="Garamond"/>
                <w:b/>
                <w:sz w:val="24"/>
                <w:szCs w:val="24"/>
              </w:rPr>
              <w:t>Responsible Party</w:t>
            </w:r>
          </w:p>
        </w:tc>
        <w:tc>
          <w:tcPr>
            <w:tcW w:w="1525" w:type="dxa"/>
          </w:tcPr>
          <w:p w14:paraId="1BD48716" w14:textId="77777777" w:rsidR="00F125E9" w:rsidRPr="008C2979" w:rsidRDefault="00F125E9" w:rsidP="003E0A68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C2979">
              <w:rPr>
                <w:rFonts w:ascii="Garamond" w:hAnsi="Garamond"/>
                <w:b/>
                <w:sz w:val="24"/>
                <w:szCs w:val="24"/>
              </w:rPr>
              <w:t>Time</w:t>
            </w:r>
          </w:p>
        </w:tc>
      </w:tr>
      <w:tr w:rsidR="00F125E9" w:rsidRPr="008C2979" w14:paraId="259B8920" w14:textId="77777777" w:rsidTr="003E0A68">
        <w:tc>
          <w:tcPr>
            <w:tcW w:w="2065" w:type="dxa"/>
          </w:tcPr>
          <w:p w14:paraId="49D5D4D4" w14:textId="77777777" w:rsidR="00F125E9" w:rsidRPr="008C2979" w:rsidRDefault="00F125E9" w:rsidP="003E0A68">
            <w:pPr>
              <w:rPr>
                <w:rFonts w:ascii="Garamond" w:hAnsi="Garamond"/>
                <w:sz w:val="24"/>
                <w:szCs w:val="24"/>
              </w:rPr>
            </w:pPr>
            <w:r w:rsidRPr="008C2979">
              <w:rPr>
                <w:rFonts w:ascii="Garamond" w:hAnsi="Garamond"/>
                <w:sz w:val="24"/>
                <w:szCs w:val="24"/>
              </w:rPr>
              <w:t>Welcome back</w:t>
            </w:r>
          </w:p>
        </w:tc>
        <w:tc>
          <w:tcPr>
            <w:tcW w:w="3060" w:type="dxa"/>
          </w:tcPr>
          <w:p w14:paraId="2B5293CC" w14:textId="77777777" w:rsidR="00F125E9" w:rsidRPr="008C2979" w:rsidRDefault="00F125E9" w:rsidP="003E0A68">
            <w:pPr>
              <w:rPr>
                <w:rFonts w:ascii="Garamond" w:hAnsi="Garamond"/>
                <w:sz w:val="24"/>
                <w:szCs w:val="24"/>
              </w:rPr>
            </w:pPr>
            <w:r w:rsidRPr="008C2979">
              <w:rPr>
                <w:rFonts w:ascii="Garamond" w:hAnsi="Garamond"/>
                <w:sz w:val="24"/>
                <w:szCs w:val="24"/>
              </w:rPr>
              <w:t>Introductions/agenda overview/ground rules</w:t>
            </w:r>
          </w:p>
        </w:tc>
        <w:tc>
          <w:tcPr>
            <w:tcW w:w="2700" w:type="dxa"/>
          </w:tcPr>
          <w:p w14:paraId="19FCB73A" w14:textId="77777777" w:rsidR="00F125E9" w:rsidRPr="008C2979" w:rsidRDefault="00F125E9" w:rsidP="003E0A68">
            <w:pPr>
              <w:rPr>
                <w:rFonts w:ascii="Garamond" w:hAnsi="Garamond"/>
                <w:sz w:val="24"/>
                <w:szCs w:val="24"/>
              </w:rPr>
            </w:pPr>
            <w:r w:rsidRPr="008C2979">
              <w:rPr>
                <w:rFonts w:ascii="Garamond" w:hAnsi="Garamond"/>
                <w:sz w:val="24"/>
                <w:szCs w:val="24"/>
              </w:rPr>
              <w:t>DEC Staff</w:t>
            </w:r>
          </w:p>
        </w:tc>
        <w:tc>
          <w:tcPr>
            <w:tcW w:w="1525" w:type="dxa"/>
          </w:tcPr>
          <w:p w14:paraId="0F0DF5CE" w14:textId="3AA9D389" w:rsidR="00F125E9" w:rsidRPr="008C2979" w:rsidRDefault="00993AB8" w:rsidP="003E0A6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8:15 – 8:30</w:t>
            </w:r>
          </w:p>
        </w:tc>
      </w:tr>
      <w:tr w:rsidR="00F125E9" w:rsidRPr="008C2979" w14:paraId="253F5634" w14:textId="77777777" w:rsidTr="003E0A68">
        <w:tc>
          <w:tcPr>
            <w:tcW w:w="2065" w:type="dxa"/>
          </w:tcPr>
          <w:p w14:paraId="5AE84752" w14:textId="77777777" w:rsidR="00F125E9" w:rsidRPr="008C2979" w:rsidRDefault="00F125E9" w:rsidP="003E0A68">
            <w:pPr>
              <w:rPr>
                <w:rFonts w:ascii="Garamond" w:hAnsi="Garamond"/>
                <w:sz w:val="24"/>
                <w:szCs w:val="24"/>
              </w:rPr>
            </w:pPr>
            <w:r w:rsidRPr="00DB0733">
              <w:rPr>
                <w:rFonts w:ascii="Garamond" w:hAnsi="Garamond"/>
                <w:sz w:val="24"/>
                <w:szCs w:val="24"/>
              </w:rPr>
              <w:t xml:space="preserve">Alaska Fish Consumption </w:t>
            </w:r>
            <w:r>
              <w:rPr>
                <w:rFonts w:ascii="Garamond" w:hAnsi="Garamond"/>
                <w:sz w:val="24"/>
                <w:szCs w:val="24"/>
              </w:rPr>
              <w:t xml:space="preserve">Research </w:t>
            </w:r>
            <w:r w:rsidRPr="00DB0733">
              <w:rPr>
                <w:rFonts w:ascii="Garamond" w:hAnsi="Garamond"/>
                <w:sz w:val="24"/>
                <w:szCs w:val="24"/>
              </w:rPr>
              <w:t>Literature Review</w:t>
            </w:r>
          </w:p>
        </w:tc>
        <w:tc>
          <w:tcPr>
            <w:tcW w:w="3060" w:type="dxa"/>
          </w:tcPr>
          <w:p w14:paraId="1C05058F" w14:textId="77777777" w:rsidR="00F125E9" w:rsidRPr="008C2979" w:rsidRDefault="00F125E9" w:rsidP="003E0A68">
            <w:pPr>
              <w:rPr>
                <w:rFonts w:ascii="Garamond" w:hAnsi="Garamond"/>
                <w:sz w:val="24"/>
                <w:szCs w:val="24"/>
              </w:rPr>
            </w:pPr>
            <w:r w:rsidRPr="00DB0733">
              <w:rPr>
                <w:rFonts w:ascii="Garamond" w:hAnsi="Garamond"/>
                <w:sz w:val="24"/>
                <w:szCs w:val="24"/>
              </w:rPr>
              <w:t>Provide information on fish consumption research previously undertaken in Alaska</w:t>
            </w:r>
          </w:p>
        </w:tc>
        <w:tc>
          <w:tcPr>
            <w:tcW w:w="2700" w:type="dxa"/>
          </w:tcPr>
          <w:p w14:paraId="792A58D3" w14:textId="77777777" w:rsidR="00F125E9" w:rsidRPr="008C2979" w:rsidRDefault="00F125E9" w:rsidP="003E0A6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Brock Tabor- DEC</w:t>
            </w:r>
          </w:p>
        </w:tc>
        <w:tc>
          <w:tcPr>
            <w:tcW w:w="1525" w:type="dxa"/>
          </w:tcPr>
          <w:p w14:paraId="689E8ACA" w14:textId="06459A19" w:rsidR="00F125E9" w:rsidRDefault="00993AB8" w:rsidP="003E0A6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8:30 – 9:00</w:t>
            </w:r>
          </w:p>
        </w:tc>
      </w:tr>
      <w:tr w:rsidR="00F125E9" w:rsidRPr="008C2979" w14:paraId="4A686094" w14:textId="77777777" w:rsidTr="003E0A68">
        <w:tc>
          <w:tcPr>
            <w:tcW w:w="2065" w:type="dxa"/>
          </w:tcPr>
          <w:p w14:paraId="09DAD52C" w14:textId="77777777" w:rsidR="00F125E9" w:rsidRPr="008C2979" w:rsidRDefault="00F125E9" w:rsidP="003E0A68">
            <w:pPr>
              <w:rPr>
                <w:rFonts w:ascii="Garamond" w:hAnsi="Garamond"/>
                <w:sz w:val="24"/>
                <w:szCs w:val="24"/>
              </w:rPr>
            </w:pPr>
            <w:r w:rsidRPr="008C2979">
              <w:rPr>
                <w:rFonts w:ascii="Garamond" w:hAnsi="Garamond"/>
                <w:sz w:val="24"/>
                <w:szCs w:val="24"/>
              </w:rPr>
              <w:t xml:space="preserve">Conducting </w:t>
            </w:r>
            <w:r>
              <w:rPr>
                <w:rFonts w:ascii="Garamond" w:hAnsi="Garamond"/>
                <w:sz w:val="24"/>
                <w:szCs w:val="24"/>
              </w:rPr>
              <w:t>a</w:t>
            </w:r>
            <w:r w:rsidRPr="008C2979">
              <w:rPr>
                <w:rFonts w:ascii="Garamond" w:hAnsi="Garamond"/>
                <w:sz w:val="24"/>
                <w:szCs w:val="24"/>
              </w:rPr>
              <w:t xml:space="preserve"> Dietary</w:t>
            </w:r>
            <w:r>
              <w:rPr>
                <w:rFonts w:ascii="Garamond" w:hAnsi="Garamond"/>
                <w:sz w:val="24"/>
                <w:szCs w:val="24"/>
              </w:rPr>
              <w:t xml:space="preserve"> Survey i</w:t>
            </w:r>
            <w:r w:rsidRPr="008C2979">
              <w:rPr>
                <w:rFonts w:ascii="Garamond" w:hAnsi="Garamond"/>
                <w:sz w:val="24"/>
                <w:szCs w:val="24"/>
              </w:rPr>
              <w:t xml:space="preserve">n </w:t>
            </w:r>
            <w:proofErr w:type="spellStart"/>
            <w:r w:rsidRPr="008C2979">
              <w:rPr>
                <w:rFonts w:ascii="Garamond" w:hAnsi="Garamond"/>
                <w:sz w:val="24"/>
                <w:szCs w:val="24"/>
              </w:rPr>
              <w:t>Seldovia</w:t>
            </w:r>
            <w:proofErr w:type="spellEnd"/>
            <w:r w:rsidRPr="008C2979">
              <w:rPr>
                <w:rFonts w:ascii="Garamond" w:hAnsi="Garamond"/>
                <w:sz w:val="24"/>
                <w:szCs w:val="24"/>
              </w:rPr>
              <w:t xml:space="preserve">, </w:t>
            </w:r>
            <w:r>
              <w:rPr>
                <w:rFonts w:ascii="Garamond" w:hAnsi="Garamond"/>
                <w:sz w:val="24"/>
                <w:szCs w:val="24"/>
              </w:rPr>
              <w:t>Alaska</w:t>
            </w:r>
          </w:p>
        </w:tc>
        <w:tc>
          <w:tcPr>
            <w:tcW w:w="3060" w:type="dxa"/>
          </w:tcPr>
          <w:p w14:paraId="2B30A904" w14:textId="77777777" w:rsidR="00F125E9" w:rsidRPr="008C2979" w:rsidRDefault="00F125E9" w:rsidP="003E0A68">
            <w:pPr>
              <w:rPr>
                <w:rFonts w:ascii="Garamond" w:hAnsi="Garamond"/>
                <w:sz w:val="24"/>
                <w:szCs w:val="24"/>
              </w:rPr>
            </w:pPr>
            <w:r w:rsidRPr="008C2979">
              <w:rPr>
                <w:rFonts w:ascii="Garamond" w:hAnsi="Garamond"/>
                <w:sz w:val="24"/>
                <w:szCs w:val="24"/>
              </w:rPr>
              <w:t>Bac</w:t>
            </w:r>
            <w:r>
              <w:rPr>
                <w:rFonts w:ascii="Garamond" w:hAnsi="Garamond"/>
                <w:sz w:val="24"/>
                <w:szCs w:val="24"/>
              </w:rPr>
              <w:t xml:space="preserve">kground on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Seldovia’s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2012-2013 process and  l</w:t>
            </w:r>
            <w:r w:rsidRPr="008C2979">
              <w:rPr>
                <w:rFonts w:ascii="Garamond" w:hAnsi="Garamond"/>
                <w:sz w:val="24"/>
                <w:szCs w:val="24"/>
              </w:rPr>
              <w:t>essons learned</w:t>
            </w:r>
          </w:p>
        </w:tc>
        <w:tc>
          <w:tcPr>
            <w:tcW w:w="2700" w:type="dxa"/>
          </w:tcPr>
          <w:p w14:paraId="04D0C27E" w14:textId="1CD660C8" w:rsidR="00F125E9" w:rsidRPr="008C2979" w:rsidRDefault="00F125E9" w:rsidP="003E0A68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8C2979">
              <w:rPr>
                <w:rFonts w:ascii="Garamond" w:hAnsi="Garamond"/>
                <w:sz w:val="24"/>
                <w:szCs w:val="24"/>
              </w:rPr>
              <w:t>Seldovia</w:t>
            </w:r>
            <w:proofErr w:type="spellEnd"/>
            <w:r w:rsidRPr="008C2979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0B4F7C">
              <w:rPr>
                <w:rFonts w:ascii="Garamond" w:hAnsi="Garamond"/>
                <w:sz w:val="24"/>
                <w:szCs w:val="24"/>
              </w:rPr>
              <w:t xml:space="preserve">Village </w:t>
            </w:r>
            <w:r w:rsidRPr="008C2979">
              <w:rPr>
                <w:rFonts w:ascii="Garamond" w:hAnsi="Garamond"/>
                <w:sz w:val="24"/>
                <w:szCs w:val="24"/>
              </w:rPr>
              <w:t>Tribe</w:t>
            </w:r>
          </w:p>
        </w:tc>
        <w:tc>
          <w:tcPr>
            <w:tcW w:w="1525" w:type="dxa"/>
          </w:tcPr>
          <w:p w14:paraId="57C20C8D" w14:textId="30AC81E6" w:rsidR="00F125E9" w:rsidRPr="008C2979" w:rsidRDefault="00993AB8" w:rsidP="00B61DD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9:00</w:t>
            </w:r>
            <w:r w:rsidR="00F125E9" w:rsidRPr="008C2979">
              <w:rPr>
                <w:rFonts w:ascii="Garamond" w:hAnsi="Garamond"/>
                <w:sz w:val="24"/>
                <w:szCs w:val="24"/>
              </w:rPr>
              <w:t xml:space="preserve"> – </w:t>
            </w:r>
            <w:r>
              <w:rPr>
                <w:rFonts w:ascii="Garamond" w:hAnsi="Garamond"/>
                <w:sz w:val="24"/>
                <w:szCs w:val="24"/>
              </w:rPr>
              <w:t>9:30</w:t>
            </w:r>
          </w:p>
        </w:tc>
      </w:tr>
      <w:tr w:rsidR="00B61DD5" w:rsidRPr="008C2979" w14:paraId="6ACB8F46" w14:textId="77777777" w:rsidTr="003E0A68">
        <w:tc>
          <w:tcPr>
            <w:tcW w:w="2065" w:type="dxa"/>
          </w:tcPr>
          <w:p w14:paraId="5030DDE1" w14:textId="1B4BEE38" w:rsidR="00B61DD5" w:rsidRPr="008C2979" w:rsidRDefault="00B61DD5" w:rsidP="00B61DD5">
            <w:pPr>
              <w:rPr>
                <w:rFonts w:ascii="Garamond" w:hAnsi="Garamond"/>
                <w:sz w:val="24"/>
                <w:szCs w:val="24"/>
              </w:rPr>
            </w:pPr>
            <w:r w:rsidRPr="008C2979">
              <w:rPr>
                <w:rFonts w:ascii="Garamond" w:hAnsi="Garamond"/>
                <w:sz w:val="24"/>
                <w:szCs w:val="24"/>
              </w:rPr>
              <w:t>Subsistence and Personal Use Fish Harvest Data</w:t>
            </w:r>
          </w:p>
        </w:tc>
        <w:tc>
          <w:tcPr>
            <w:tcW w:w="3060" w:type="dxa"/>
          </w:tcPr>
          <w:p w14:paraId="7DBCEBF5" w14:textId="4AFEA8A5" w:rsidR="00B61DD5" w:rsidRPr="008C2979" w:rsidRDefault="00B61DD5" w:rsidP="00B61DD5">
            <w:pPr>
              <w:rPr>
                <w:rFonts w:ascii="Garamond" w:hAnsi="Garamond"/>
                <w:sz w:val="24"/>
                <w:szCs w:val="24"/>
              </w:rPr>
            </w:pPr>
            <w:r w:rsidRPr="008C2979">
              <w:rPr>
                <w:rFonts w:ascii="Garamond" w:hAnsi="Garamond"/>
                <w:sz w:val="24"/>
                <w:szCs w:val="24"/>
              </w:rPr>
              <w:t>Role of ADF&amp;G in collection of fish harvest and consumption data</w:t>
            </w:r>
          </w:p>
        </w:tc>
        <w:tc>
          <w:tcPr>
            <w:tcW w:w="2700" w:type="dxa"/>
          </w:tcPr>
          <w:p w14:paraId="269894AA" w14:textId="63A5C5E5" w:rsidR="00B61DD5" w:rsidRPr="00CE30BD" w:rsidRDefault="00C452C5" w:rsidP="00B61DD5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Jim F</w:t>
            </w:r>
            <w:r w:rsidR="00B61DD5" w:rsidRPr="000B4F7C">
              <w:rPr>
                <w:rFonts w:ascii="Garamond" w:hAnsi="Garamond"/>
                <w:sz w:val="24"/>
                <w:szCs w:val="24"/>
              </w:rPr>
              <w:t>all</w:t>
            </w:r>
          </w:p>
          <w:p w14:paraId="53B5136F" w14:textId="468C059D" w:rsidR="00B61DD5" w:rsidRPr="008C2979" w:rsidRDefault="00B61DD5" w:rsidP="00B61DD5">
            <w:pPr>
              <w:rPr>
                <w:rFonts w:ascii="Garamond" w:hAnsi="Garamond"/>
                <w:sz w:val="24"/>
                <w:szCs w:val="24"/>
              </w:rPr>
            </w:pPr>
            <w:r w:rsidRPr="008C2979">
              <w:rPr>
                <w:rFonts w:ascii="Garamond" w:hAnsi="Garamond"/>
                <w:sz w:val="24"/>
                <w:szCs w:val="24"/>
              </w:rPr>
              <w:t>ADF&amp;G</w:t>
            </w:r>
            <w:r>
              <w:rPr>
                <w:rFonts w:ascii="Garamond" w:hAnsi="Garamond"/>
                <w:sz w:val="24"/>
                <w:szCs w:val="24"/>
              </w:rPr>
              <w:t xml:space="preserve"> Subsistence Staff</w:t>
            </w:r>
          </w:p>
        </w:tc>
        <w:tc>
          <w:tcPr>
            <w:tcW w:w="1525" w:type="dxa"/>
          </w:tcPr>
          <w:p w14:paraId="64B765DC" w14:textId="631D8C4A" w:rsidR="00B61DD5" w:rsidRDefault="00993AB8" w:rsidP="00B61DD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9:30 – 10:00</w:t>
            </w:r>
          </w:p>
        </w:tc>
      </w:tr>
      <w:tr w:rsidR="00993AB8" w:rsidRPr="008C2979" w14:paraId="40F92DB5" w14:textId="77777777" w:rsidTr="00FC797B">
        <w:tc>
          <w:tcPr>
            <w:tcW w:w="7825" w:type="dxa"/>
            <w:gridSpan w:val="3"/>
          </w:tcPr>
          <w:p w14:paraId="1A322098" w14:textId="77777777" w:rsidR="00993AB8" w:rsidRPr="008C2979" w:rsidRDefault="00993AB8" w:rsidP="00FC797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BREAK: </w:t>
            </w:r>
          </w:p>
        </w:tc>
        <w:tc>
          <w:tcPr>
            <w:tcW w:w="1525" w:type="dxa"/>
          </w:tcPr>
          <w:p w14:paraId="1019355F" w14:textId="0D8B5C46" w:rsidR="00993AB8" w:rsidRDefault="00993AB8" w:rsidP="00FC797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10:00 – 10:15</w:t>
            </w:r>
          </w:p>
          <w:p w14:paraId="3221424C" w14:textId="77777777" w:rsidR="00993AB8" w:rsidRPr="008C2979" w:rsidRDefault="00993AB8" w:rsidP="00FC797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15 min</w:t>
            </w:r>
          </w:p>
        </w:tc>
      </w:tr>
      <w:tr w:rsidR="00B61DD5" w:rsidRPr="008C2979" w14:paraId="6B0E810C" w14:textId="77777777" w:rsidTr="003E0A68">
        <w:tc>
          <w:tcPr>
            <w:tcW w:w="2065" w:type="dxa"/>
          </w:tcPr>
          <w:p w14:paraId="5BF47612" w14:textId="1FE45F1B" w:rsidR="00B61DD5" w:rsidRPr="008C2979" w:rsidRDefault="00B61DD5" w:rsidP="003E0A6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Potential Implementation Options</w:t>
            </w:r>
          </w:p>
        </w:tc>
        <w:tc>
          <w:tcPr>
            <w:tcW w:w="3060" w:type="dxa"/>
          </w:tcPr>
          <w:p w14:paraId="4C627D7C" w14:textId="5F53347D" w:rsidR="00B61DD5" w:rsidRPr="008C2979" w:rsidRDefault="000A3050" w:rsidP="003E0A6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Describe options for </w:t>
            </w:r>
            <w:r w:rsidR="00B61DD5">
              <w:rPr>
                <w:rFonts w:ascii="Garamond" w:hAnsi="Garamond"/>
                <w:sz w:val="24"/>
                <w:szCs w:val="24"/>
              </w:rPr>
              <w:t>implementation of criteria</w:t>
            </w:r>
          </w:p>
        </w:tc>
        <w:tc>
          <w:tcPr>
            <w:tcW w:w="2700" w:type="dxa"/>
          </w:tcPr>
          <w:p w14:paraId="7974E9CA" w14:textId="5EEAE478" w:rsidR="00B61DD5" w:rsidRPr="008C2979" w:rsidRDefault="00A37230" w:rsidP="003E0A6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Nancy Sonafrank</w:t>
            </w:r>
          </w:p>
        </w:tc>
        <w:tc>
          <w:tcPr>
            <w:tcW w:w="1525" w:type="dxa"/>
          </w:tcPr>
          <w:p w14:paraId="1539F23B" w14:textId="3478CF48" w:rsidR="00B61DD5" w:rsidRDefault="007C3F43" w:rsidP="00B61DD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10:15-11:00</w:t>
            </w:r>
          </w:p>
        </w:tc>
      </w:tr>
      <w:tr w:rsidR="00F125E9" w:rsidRPr="008C2979" w14:paraId="7319E782" w14:textId="77777777" w:rsidTr="003E0A68">
        <w:trPr>
          <w:cantSplit/>
        </w:trPr>
        <w:tc>
          <w:tcPr>
            <w:tcW w:w="2065" w:type="dxa"/>
          </w:tcPr>
          <w:p w14:paraId="6AC93043" w14:textId="77777777" w:rsidR="00F125E9" w:rsidRPr="008C2979" w:rsidRDefault="00F125E9" w:rsidP="003E0A6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Panel Discussion – Implementation Issues for</w:t>
            </w:r>
            <w:r w:rsidRPr="008C2979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APDES P</w:t>
            </w:r>
            <w:r w:rsidRPr="008C2979">
              <w:rPr>
                <w:rFonts w:ascii="Garamond" w:hAnsi="Garamond"/>
                <w:sz w:val="24"/>
                <w:szCs w:val="24"/>
              </w:rPr>
              <w:t>ermits</w:t>
            </w:r>
            <w:r>
              <w:rPr>
                <w:rFonts w:ascii="Garamond" w:hAnsi="Garamond"/>
                <w:sz w:val="24"/>
                <w:szCs w:val="24"/>
              </w:rPr>
              <w:t xml:space="preserve"> and Permittees</w:t>
            </w:r>
          </w:p>
        </w:tc>
        <w:tc>
          <w:tcPr>
            <w:tcW w:w="3060" w:type="dxa"/>
          </w:tcPr>
          <w:p w14:paraId="434D761F" w14:textId="1ED55D23" w:rsidR="00F125E9" w:rsidRPr="00AC3658" w:rsidRDefault="00AC3658" w:rsidP="00AC3658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What </w:t>
            </w:r>
            <w:r w:rsidR="000A3050">
              <w:rPr>
                <w:rFonts w:ascii="Garamond" w:hAnsi="Garamond"/>
                <w:sz w:val="24"/>
                <w:szCs w:val="24"/>
              </w:rPr>
              <w:t>are your concerns about the impact</w:t>
            </w:r>
            <w:r w:rsidR="00F125E9" w:rsidRPr="00AC3658">
              <w:rPr>
                <w:rFonts w:ascii="Garamond" w:hAnsi="Garamond"/>
                <w:sz w:val="24"/>
                <w:szCs w:val="24"/>
              </w:rPr>
              <w:t xml:space="preserve"> of revised standards</w:t>
            </w:r>
            <w:r>
              <w:rPr>
                <w:rFonts w:ascii="Garamond" w:hAnsi="Garamond"/>
                <w:sz w:val="24"/>
                <w:szCs w:val="24"/>
              </w:rPr>
              <w:t xml:space="preserve"> on your industry?</w:t>
            </w:r>
          </w:p>
          <w:p w14:paraId="27EB8AB5" w14:textId="3D6E4207" w:rsidR="00F125E9" w:rsidRDefault="00AC3658" w:rsidP="00AC3658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What implementation tools have you used previously to address </w:t>
            </w:r>
            <w:r w:rsidR="000A3050">
              <w:rPr>
                <w:rFonts w:ascii="Garamond" w:hAnsi="Garamond"/>
                <w:sz w:val="24"/>
                <w:szCs w:val="24"/>
              </w:rPr>
              <w:t>stringent</w:t>
            </w:r>
            <w:r>
              <w:rPr>
                <w:rFonts w:ascii="Garamond" w:hAnsi="Garamond"/>
                <w:sz w:val="24"/>
                <w:szCs w:val="24"/>
              </w:rPr>
              <w:t xml:space="preserve"> criteria?</w:t>
            </w:r>
          </w:p>
          <w:p w14:paraId="15CD3D4E" w14:textId="77777777" w:rsidR="00AC3658" w:rsidRDefault="00AC3658" w:rsidP="00AC3658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What challenges did these tools pose? </w:t>
            </w:r>
          </w:p>
          <w:p w14:paraId="0DB95FCD" w14:textId="294E8A79" w:rsidR="00AC3658" w:rsidRPr="00AC3658" w:rsidRDefault="00AC3658" w:rsidP="00AC3658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What would you need to see from DEC to assist in the implementation of new criteria</w:t>
            </w:r>
          </w:p>
        </w:tc>
        <w:tc>
          <w:tcPr>
            <w:tcW w:w="2700" w:type="dxa"/>
          </w:tcPr>
          <w:p w14:paraId="7067BC59" w14:textId="5FD55029" w:rsidR="00F125E9" w:rsidRPr="005079A7" w:rsidRDefault="00F125E9" w:rsidP="00F125E9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ascii="Garamond" w:hAnsi="Garamond"/>
                <w:sz w:val="24"/>
                <w:szCs w:val="24"/>
              </w:rPr>
            </w:pPr>
            <w:r w:rsidRPr="005079A7">
              <w:rPr>
                <w:rFonts w:ascii="Garamond" w:hAnsi="Garamond"/>
                <w:sz w:val="24"/>
                <w:szCs w:val="24"/>
              </w:rPr>
              <w:t>Wade Strickland</w:t>
            </w:r>
            <w:r w:rsidR="00BC755C" w:rsidRPr="005079A7">
              <w:rPr>
                <w:rFonts w:ascii="Garamond" w:hAnsi="Garamond"/>
                <w:sz w:val="24"/>
                <w:szCs w:val="24"/>
              </w:rPr>
              <w:t>- DEC APDES program</w:t>
            </w:r>
          </w:p>
          <w:p w14:paraId="77FD1035" w14:textId="275E1C49" w:rsidR="00F125E9" w:rsidRDefault="005079A7" w:rsidP="00F125E9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ascii="Garamond" w:hAnsi="Garamond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Garamond" w:hAnsi="Garamond"/>
                <w:sz w:val="24"/>
                <w:szCs w:val="24"/>
              </w:rPr>
              <w:t>Brett Joke</w:t>
            </w:r>
            <w:r w:rsidR="00BC755C">
              <w:rPr>
                <w:rFonts w:ascii="Garamond" w:hAnsi="Garamond"/>
                <w:sz w:val="24"/>
                <w:szCs w:val="24"/>
              </w:rPr>
              <w:t>la (AWWU)</w:t>
            </w:r>
          </w:p>
          <w:p w14:paraId="4263A6B5" w14:textId="2A5A3A92" w:rsidR="00F125E9" w:rsidRPr="00B3395A" w:rsidRDefault="00823DB0" w:rsidP="00F125E9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Ron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Rimelman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NovaGold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1525" w:type="dxa"/>
          </w:tcPr>
          <w:p w14:paraId="03FF4580" w14:textId="49AE860D" w:rsidR="00F125E9" w:rsidRPr="008C2979" w:rsidRDefault="007C3F43" w:rsidP="003E0A6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11:00</w:t>
            </w:r>
            <w:r w:rsidR="001F025B">
              <w:rPr>
                <w:rFonts w:ascii="Garamond" w:hAnsi="Garamond"/>
                <w:sz w:val="24"/>
                <w:szCs w:val="24"/>
              </w:rPr>
              <w:t xml:space="preserve"> – 11:45</w:t>
            </w:r>
          </w:p>
        </w:tc>
      </w:tr>
      <w:tr w:rsidR="00F125E9" w:rsidRPr="008C2979" w14:paraId="4DABF53C" w14:textId="77777777" w:rsidTr="003E0A68">
        <w:tc>
          <w:tcPr>
            <w:tcW w:w="7825" w:type="dxa"/>
            <w:gridSpan w:val="3"/>
          </w:tcPr>
          <w:p w14:paraId="43D36647" w14:textId="7DB59A5F" w:rsidR="00F125E9" w:rsidRPr="008C2979" w:rsidRDefault="00F125E9" w:rsidP="003E0A6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LUNCH: On your own</w:t>
            </w:r>
          </w:p>
        </w:tc>
        <w:tc>
          <w:tcPr>
            <w:tcW w:w="1525" w:type="dxa"/>
          </w:tcPr>
          <w:p w14:paraId="20079BF8" w14:textId="0DB6ABC2" w:rsidR="00F125E9" w:rsidRDefault="001F025B" w:rsidP="003E0A6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11</w:t>
            </w:r>
            <w:r w:rsidR="00F125E9" w:rsidRPr="008C2979">
              <w:rPr>
                <w:rFonts w:ascii="Garamond" w:hAnsi="Garamond"/>
                <w:sz w:val="24"/>
                <w:szCs w:val="24"/>
              </w:rPr>
              <w:t>:</w:t>
            </w:r>
            <w:r>
              <w:rPr>
                <w:rFonts w:ascii="Garamond" w:hAnsi="Garamond"/>
                <w:sz w:val="24"/>
                <w:szCs w:val="24"/>
              </w:rPr>
              <w:t>45</w:t>
            </w:r>
            <w:r w:rsidR="00F125E9" w:rsidRPr="008C2979">
              <w:rPr>
                <w:rFonts w:ascii="Garamond" w:hAnsi="Garamond"/>
                <w:sz w:val="24"/>
                <w:szCs w:val="24"/>
              </w:rPr>
              <w:t xml:space="preserve"> – 1</w:t>
            </w:r>
            <w:r>
              <w:rPr>
                <w:rFonts w:ascii="Garamond" w:hAnsi="Garamond"/>
                <w:sz w:val="24"/>
                <w:szCs w:val="24"/>
              </w:rPr>
              <w:t>:15</w:t>
            </w:r>
            <w:r w:rsidR="00F125E9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159F4E2D" w14:textId="77777777" w:rsidR="00F125E9" w:rsidRDefault="00F125E9" w:rsidP="003E0A6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1.5hr</w:t>
            </w:r>
          </w:p>
          <w:p w14:paraId="5EF73B54" w14:textId="77777777" w:rsidR="000E3F16" w:rsidRPr="008C2979" w:rsidRDefault="000E3F16" w:rsidP="003E0A6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50391" w:rsidRPr="008C2979" w14:paraId="4190300C" w14:textId="77777777" w:rsidTr="00050391">
        <w:trPr>
          <w:trHeight w:val="827"/>
        </w:trPr>
        <w:tc>
          <w:tcPr>
            <w:tcW w:w="2065" w:type="dxa"/>
            <w:shd w:val="clear" w:color="auto" w:fill="auto"/>
          </w:tcPr>
          <w:p w14:paraId="367D6548" w14:textId="26E965B3" w:rsidR="00050391" w:rsidRPr="00050391" w:rsidRDefault="00050391" w:rsidP="0025383E">
            <w:pPr>
              <w:rPr>
                <w:rFonts w:ascii="Garamond" w:hAnsi="Garamond"/>
                <w:sz w:val="24"/>
                <w:szCs w:val="24"/>
              </w:rPr>
            </w:pPr>
            <w:r w:rsidRPr="008C2979">
              <w:rPr>
                <w:rFonts w:ascii="Garamond" w:hAnsi="Garamond"/>
                <w:sz w:val="24"/>
                <w:szCs w:val="24"/>
              </w:rPr>
              <w:t>Small Group</w:t>
            </w:r>
            <w:r w:rsidR="0025383E">
              <w:rPr>
                <w:rFonts w:ascii="Garamond" w:hAnsi="Garamond"/>
                <w:sz w:val="24"/>
                <w:szCs w:val="24"/>
              </w:rPr>
              <w:t xml:space="preserve"> Discussion and </w:t>
            </w:r>
            <w:r w:rsidRPr="008C2979">
              <w:rPr>
                <w:rFonts w:ascii="Garamond" w:hAnsi="Garamond"/>
                <w:sz w:val="24"/>
                <w:szCs w:val="24"/>
              </w:rPr>
              <w:t xml:space="preserve"> Summaries</w:t>
            </w:r>
          </w:p>
        </w:tc>
        <w:tc>
          <w:tcPr>
            <w:tcW w:w="3060" w:type="dxa"/>
            <w:shd w:val="clear" w:color="auto" w:fill="auto"/>
          </w:tcPr>
          <w:p w14:paraId="03A35C31" w14:textId="2F4D8935" w:rsidR="00050391" w:rsidRPr="00050391" w:rsidRDefault="00050391" w:rsidP="0025383E">
            <w:pPr>
              <w:ind w:left="-27"/>
              <w:rPr>
                <w:rFonts w:ascii="Garamond" w:hAnsi="Garamond"/>
                <w:sz w:val="24"/>
                <w:szCs w:val="24"/>
              </w:rPr>
            </w:pPr>
            <w:r w:rsidRPr="008C2979">
              <w:rPr>
                <w:rFonts w:ascii="Garamond" w:hAnsi="Garamond"/>
                <w:sz w:val="24"/>
                <w:szCs w:val="24"/>
              </w:rPr>
              <w:t xml:space="preserve">Small groups will </w:t>
            </w:r>
            <w:r w:rsidR="0025383E">
              <w:rPr>
                <w:rFonts w:ascii="Garamond" w:hAnsi="Garamond"/>
                <w:sz w:val="24"/>
                <w:szCs w:val="24"/>
              </w:rPr>
              <w:t>discuss key technical/policy issues and present back to group</w:t>
            </w:r>
          </w:p>
        </w:tc>
        <w:tc>
          <w:tcPr>
            <w:tcW w:w="2700" w:type="dxa"/>
            <w:shd w:val="clear" w:color="auto" w:fill="auto"/>
          </w:tcPr>
          <w:p w14:paraId="2D147FE5" w14:textId="2123E32F" w:rsidR="00050391" w:rsidRPr="00050391" w:rsidRDefault="00050391" w:rsidP="000E3F16">
            <w:pPr>
              <w:ind w:left="-27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Facilitators</w:t>
            </w:r>
            <w:r w:rsidRPr="008C2979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</w:tcPr>
          <w:p w14:paraId="067B4199" w14:textId="62EF3986" w:rsidR="00050391" w:rsidRPr="008C2979" w:rsidRDefault="0025383E" w:rsidP="000E3F1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1:15-2:15</w:t>
            </w:r>
          </w:p>
        </w:tc>
      </w:tr>
      <w:tr w:rsidR="0025383E" w:rsidRPr="008C2979" w14:paraId="07F4EB6B" w14:textId="77777777" w:rsidTr="00050391">
        <w:trPr>
          <w:trHeight w:val="827"/>
        </w:trPr>
        <w:tc>
          <w:tcPr>
            <w:tcW w:w="2065" w:type="dxa"/>
            <w:shd w:val="clear" w:color="auto" w:fill="auto"/>
          </w:tcPr>
          <w:p w14:paraId="3BA59B9A" w14:textId="1E6BBF04" w:rsidR="0025383E" w:rsidRDefault="0025383E" w:rsidP="0025383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Conference</w:t>
            </w:r>
            <w:r w:rsidRPr="008C2979">
              <w:rPr>
                <w:rFonts w:ascii="Garamond" w:hAnsi="Garamond"/>
                <w:sz w:val="24"/>
                <w:szCs w:val="24"/>
              </w:rPr>
              <w:t xml:space="preserve"> Summary and “next steps” </w:t>
            </w:r>
          </w:p>
        </w:tc>
        <w:tc>
          <w:tcPr>
            <w:tcW w:w="3060" w:type="dxa"/>
            <w:shd w:val="clear" w:color="auto" w:fill="auto"/>
          </w:tcPr>
          <w:p w14:paraId="268BB720" w14:textId="77777777" w:rsidR="0025383E" w:rsidRPr="008C2979" w:rsidRDefault="0025383E" w:rsidP="0025383E">
            <w:pPr>
              <w:pStyle w:val="ListParagraph"/>
              <w:numPr>
                <w:ilvl w:val="0"/>
                <w:numId w:val="1"/>
              </w:numPr>
              <w:ind w:left="333"/>
              <w:rPr>
                <w:rFonts w:ascii="Garamond" w:hAnsi="Garamond"/>
                <w:sz w:val="24"/>
                <w:szCs w:val="24"/>
              </w:rPr>
            </w:pPr>
            <w:r w:rsidRPr="008C2979">
              <w:rPr>
                <w:rFonts w:ascii="Garamond" w:hAnsi="Garamond"/>
                <w:sz w:val="24"/>
                <w:szCs w:val="24"/>
              </w:rPr>
              <w:t>Summarize key points from the workshop</w:t>
            </w:r>
          </w:p>
          <w:p w14:paraId="5B4F39C9" w14:textId="58FD02B7" w:rsidR="0025383E" w:rsidRPr="008C2979" w:rsidRDefault="0025383E" w:rsidP="0025383E">
            <w:pPr>
              <w:pStyle w:val="ListParagraph"/>
              <w:numPr>
                <w:ilvl w:val="0"/>
                <w:numId w:val="1"/>
              </w:numPr>
              <w:ind w:left="333"/>
              <w:rPr>
                <w:rFonts w:ascii="Garamond" w:hAnsi="Garamond"/>
                <w:sz w:val="24"/>
                <w:szCs w:val="24"/>
              </w:rPr>
            </w:pPr>
            <w:r w:rsidRPr="008C2979">
              <w:rPr>
                <w:rFonts w:ascii="Garamond" w:hAnsi="Garamond"/>
                <w:sz w:val="24"/>
                <w:szCs w:val="24"/>
              </w:rPr>
              <w:t xml:space="preserve">How to stay informed about next steps </w:t>
            </w:r>
          </w:p>
        </w:tc>
        <w:tc>
          <w:tcPr>
            <w:tcW w:w="2700" w:type="dxa"/>
            <w:shd w:val="clear" w:color="auto" w:fill="auto"/>
          </w:tcPr>
          <w:p w14:paraId="0968C1DE" w14:textId="7D5E1A3E" w:rsidR="0025383E" w:rsidRDefault="0025383E" w:rsidP="0025383E">
            <w:pPr>
              <w:ind w:left="-27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Alida Bus/ Gina Shirey</w:t>
            </w:r>
          </w:p>
        </w:tc>
        <w:tc>
          <w:tcPr>
            <w:tcW w:w="1525" w:type="dxa"/>
          </w:tcPr>
          <w:p w14:paraId="12E22011" w14:textId="1E21AEB7" w:rsidR="0025383E" w:rsidRPr="008C2979" w:rsidRDefault="0025383E" w:rsidP="0025383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2:15-2:30</w:t>
            </w:r>
          </w:p>
        </w:tc>
      </w:tr>
    </w:tbl>
    <w:p w14:paraId="38DC869F" w14:textId="77777777" w:rsidR="007521A2" w:rsidRDefault="007521A2"/>
    <w:sectPr w:rsidR="00752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A2449"/>
    <w:multiLevelType w:val="hybridMultilevel"/>
    <w:tmpl w:val="5E820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D3434"/>
    <w:multiLevelType w:val="hybridMultilevel"/>
    <w:tmpl w:val="E5AA4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B2AFA"/>
    <w:multiLevelType w:val="hybridMultilevel"/>
    <w:tmpl w:val="EC96B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C460F"/>
    <w:multiLevelType w:val="hybridMultilevel"/>
    <w:tmpl w:val="012EB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75D28"/>
    <w:multiLevelType w:val="hybridMultilevel"/>
    <w:tmpl w:val="60AC3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E9"/>
    <w:rsid w:val="00050391"/>
    <w:rsid w:val="00064B80"/>
    <w:rsid w:val="000A3050"/>
    <w:rsid w:val="000B4F7C"/>
    <w:rsid w:val="000E3F16"/>
    <w:rsid w:val="0014545C"/>
    <w:rsid w:val="00184AEA"/>
    <w:rsid w:val="001F025B"/>
    <w:rsid w:val="001F75AF"/>
    <w:rsid w:val="0025383E"/>
    <w:rsid w:val="002627DC"/>
    <w:rsid w:val="004530AF"/>
    <w:rsid w:val="005079A7"/>
    <w:rsid w:val="00654EFA"/>
    <w:rsid w:val="006736DF"/>
    <w:rsid w:val="007521A2"/>
    <w:rsid w:val="007A6747"/>
    <w:rsid w:val="007C3F43"/>
    <w:rsid w:val="00823DB0"/>
    <w:rsid w:val="008B27C2"/>
    <w:rsid w:val="00993AB8"/>
    <w:rsid w:val="009F3FC2"/>
    <w:rsid w:val="00A10EEC"/>
    <w:rsid w:val="00A37230"/>
    <w:rsid w:val="00A415A5"/>
    <w:rsid w:val="00A450AF"/>
    <w:rsid w:val="00A86C00"/>
    <w:rsid w:val="00AC3658"/>
    <w:rsid w:val="00B61DD5"/>
    <w:rsid w:val="00BC755C"/>
    <w:rsid w:val="00C32CFC"/>
    <w:rsid w:val="00C452C5"/>
    <w:rsid w:val="00C8216C"/>
    <w:rsid w:val="00CE30BD"/>
    <w:rsid w:val="00D428BD"/>
    <w:rsid w:val="00DC481C"/>
    <w:rsid w:val="00F125E9"/>
    <w:rsid w:val="00F34E7C"/>
    <w:rsid w:val="00F7757E"/>
    <w:rsid w:val="00F90A61"/>
    <w:rsid w:val="00F9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208CE"/>
  <w15:chartTrackingRefBased/>
  <w15:docId w15:val="{606E9F56-55F4-442C-94FA-1CB905C72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5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5E9"/>
    <w:pPr>
      <w:ind w:left="720"/>
      <w:contextualSpacing/>
    </w:pPr>
  </w:style>
  <w:style w:type="table" w:styleId="TableGrid">
    <w:name w:val="Table Grid"/>
    <w:basedOn w:val="TableNormal"/>
    <w:uiPriority w:val="39"/>
    <w:rsid w:val="00F12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25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2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25E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5E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5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5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Tabor, Brock</dc:creator>
  <cp:keywords/>
  <dc:description/>
  <cp:lastModifiedBy>Tabor, Brock</cp:lastModifiedBy>
  <cp:revision>2</cp:revision>
  <dcterms:created xsi:type="dcterms:W3CDTF">2015-10-22T18:06:00Z</dcterms:created>
  <dcterms:modified xsi:type="dcterms:W3CDTF">2015-10-22T18:06:00Z</dcterms:modified>
</cp:coreProperties>
</file>