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E7298" w14:textId="77777777" w:rsidR="00611B8A" w:rsidRDefault="00611B8A" w:rsidP="00611B8A">
      <w:pPr>
        <w:pStyle w:val="BodyText"/>
        <w:outlineLvl w:val="0"/>
        <w:rPr>
          <w:b/>
          <w:sz w:val="28"/>
          <w:szCs w:val="28"/>
        </w:rPr>
      </w:pPr>
      <w:r w:rsidRPr="00616259">
        <w:rPr>
          <w:b/>
          <w:sz w:val="28"/>
          <w:szCs w:val="28"/>
        </w:rPr>
        <w:t>Vessel Specific Wastewater Holding Management</w:t>
      </w:r>
      <w:r>
        <w:rPr>
          <w:b/>
          <w:sz w:val="28"/>
          <w:szCs w:val="28"/>
        </w:rPr>
        <w:t xml:space="preserve"> Plan</w:t>
      </w:r>
    </w:p>
    <w:p w14:paraId="10FA350A" w14:textId="6E5EF40D" w:rsidR="00611B8A" w:rsidRDefault="00611B8A" w:rsidP="00611B8A">
      <w:pPr>
        <w:pStyle w:val="BodyText"/>
        <w:outlineLvl w:val="0"/>
        <w:rPr>
          <w:b/>
          <w:sz w:val="28"/>
          <w:szCs w:val="28"/>
          <w:u w:val="single"/>
        </w:rPr>
      </w:pPr>
      <w:r w:rsidRPr="00127620">
        <w:rPr>
          <w:b/>
          <w:sz w:val="28"/>
          <w:szCs w:val="28"/>
          <w:u w:val="single"/>
        </w:rPr>
        <w:t xml:space="preserve">M/V </w:t>
      </w:r>
      <w:sdt>
        <w:sdtPr>
          <w:rPr>
            <w:b/>
            <w:sz w:val="28"/>
            <w:szCs w:val="28"/>
            <w:u w:val="single"/>
          </w:rPr>
          <w:id w:val="759572324"/>
          <w:placeholder>
            <w:docPart w:val="DefaultPlaceholder_-1854013440"/>
          </w:placeholder>
          <w:showingPlcHdr/>
        </w:sdtPr>
        <w:sdtContent>
          <w:r w:rsidRPr="00C13C1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9D18B2F" w14:textId="19A92B7F" w:rsidR="00611B8A" w:rsidRPr="005C4EDB" w:rsidRDefault="00611B8A" w:rsidP="00611B8A">
      <w:pPr>
        <w:pStyle w:val="BodyText"/>
        <w:outlineLvl w:val="0"/>
        <w:rPr>
          <w:b/>
          <w:sz w:val="28"/>
          <w:szCs w:val="28"/>
        </w:rPr>
      </w:pPr>
      <w:r w:rsidRPr="005C4EDB">
        <w:rPr>
          <w:b/>
          <w:sz w:val="28"/>
          <w:szCs w:val="28"/>
        </w:rPr>
        <w:t>IMO No.:</w:t>
      </w:r>
      <w:sdt>
        <w:sdtPr>
          <w:rPr>
            <w:b/>
            <w:sz w:val="28"/>
            <w:szCs w:val="28"/>
          </w:rPr>
          <w:id w:val="1865561335"/>
          <w:placeholder>
            <w:docPart w:val="DefaultPlaceholder_-1854013440"/>
          </w:placeholder>
          <w:showingPlcHdr/>
        </w:sdtPr>
        <w:sdtContent>
          <w:r w:rsidRPr="00C13C1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DF65CFD" w14:textId="77777777" w:rsidR="00611B8A" w:rsidRDefault="00611B8A" w:rsidP="00611B8A">
      <w:pPr>
        <w:pStyle w:val="BodyText"/>
      </w:pPr>
    </w:p>
    <w:p w14:paraId="26D58003" w14:textId="60094058" w:rsidR="00611B8A" w:rsidRDefault="00611B8A" w:rsidP="00611B8A">
      <w:pPr>
        <w:pStyle w:val="BodyText"/>
      </w:pPr>
      <w:r>
        <w:t xml:space="preserve">This document includes the technical description of the wastewater operations /management for the non-discharging vessels while operating in </w:t>
      </w:r>
      <w:smartTag w:uri="urn:schemas-microsoft-com:office:smarttags" w:element="State">
        <w:smartTag w:uri="urn:schemas-microsoft-com:office:smarttags" w:element="place">
          <w:r>
            <w:t>Alaska</w:t>
          </w:r>
        </w:smartTag>
      </w:smartTag>
      <w:r>
        <w:t xml:space="preserve"> waters.</w:t>
      </w:r>
    </w:p>
    <w:p w14:paraId="679CC92E" w14:textId="77777777" w:rsidR="00611B8A" w:rsidRDefault="00611B8A" w:rsidP="00611B8A">
      <w:pPr>
        <w:pStyle w:val="BodyText"/>
      </w:pPr>
    </w:p>
    <w:p w14:paraId="04DEDE9A" w14:textId="77777777" w:rsidR="00611B8A" w:rsidRDefault="00611B8A" w:rsidP="00611B8A">
      <w:pPr>
        <w:pStyle w:val="BodyText"/>
      </w:pPr>
      <w:r>
        <w:t xml:space="preserve">The vessel operator/owner to include demonstrates that the vessel under normal operations is capable to hold for the duration while in </w:t>
      </w:r>
      <w:smartTag w:uri="urn:schemas-microsoft-com:office:smarttags" w:element="place">
        <w:smartTag w:uri="urn:schemas-microsoft-com:office:smarttags" w:element="State">
          <w:r>
            <w:t>Alaska</w:t>
          </w:r>
        </w:smartTag>
      </w:smartTag>
      <w:r>
        <w:t xml:space="preserve"> waters the total produced wastewater volume. </w:t>
      </w:r>
    </w:p>
    <w:p w14:paraId="750E7B34" w14:textId="65C2D85F" w:rsidR="00611B8A" w:rsidRDefault="00611B8A" w:rsidP="00611B8A">
      <w:pPr>
        <w:pStyle w:val="BodyText"/>
      </w:pPr>
      <w:r>
        <w:t xml:space="preserve">Also detailed description of the wastewater management operations while in </w:t>
      </w:r>
      <w:smartTag w:uri="urn:schemas-microsoft-com:office:smarttags" w:element="State">
        <w:smartTag w:uri="urn:schemas-microsoft-com:office:smarttags" w:element="place">
          <w:r>
            <w:t>Alaska</w:t>
          </w:r>
        </w:smartTag>
      </w:smartTag>
      <w:r>
        <w:t xml:space="preserve"> waters must be described.</w:t>
      </w:r>
    </w:p>
    <w:p w14:paraId="4799821C" w14:textId="77777777" w:rsidR="00611B8A" w:rsidRDefault="00611B8A" w:rsidP="00611B8A">
      <w:pPr>
        <w:pStyle w:val="BodyText"/>
      </w:pPr>
    </w:p>
    <w:p w14:paraId="67214EB3" w14:textId="61015745" w:rsidR="00611B8A" w:rsidRDefault="00611B8A" w:rsidP="00611B8A">
      <w:pPr>
        <w:pStyle w:val="BodyText"/>
      </w:pPr>
      <w:r>
        <w:t>Waste</w:t>
      </w:r>
      <w:r w:rsidR="00AC27B8">
        <w:t>w</w:t>
      </w:r>
      <w:r>
        <w:t xml:space="preserve">ater discharge / overboard valve locking regime, and procedures must be discussed / described in this document. Owner / Operator to describe all relevant operations regarding the wastewater management of the vessel while in Alaska waters.  </w:t>
      </w:r>
    </w:p>
    <w:p w14:paraId="03D523C4" w14:textId="77777777" w:rsidR="00611B8A" w:rsidRDefault="00611B8A" w:rsidP="00611B8A">
      <w:pPr>
        <w:pStyle w:val="BodyText"/>
      </w:pPr>
    </w:p>
    <w:p w14:paraId="22C9B78C" w14:textId="77777777" w:rsidR="00611B8A" w:rsidRDefault="00611B8A" w:rsidP="00611B8A">
      <w:pPr>
        <w:pStyle w:val="BodyText"/>
      </w:pPr>
      <w:r>
        <w:t xml:space="preserve">All deviations from the non-discharge status of the vessels while in </w:t>
      </w:r>
      <w:smartTag w:uri="urn:schemas-microsoft-com:office:smarttags" w:element="State">
        <w:smartTag w:uri="urn:schemas-microsoft-com:office:smarttags" w:element="place">
          <w:r>
            <w:t>Alaska</w:t>
          </w:r>
        </w:smartTag>
      </w:smartTag>
      <w:r>
        <w:t xml:space="preserve"> waters needs immediately brought under the attention of the ADEC officials.</w:t>
      </w:r>
    </w:p>
    <w:p w14:paraId="2F93492E" w14:textId="77777777" w:rsidR="00611B8A" w:rsidRDefault="00611B8A" w:rsidP="00611B8A">
      <w:pPr>
        <w:ind w:left="720" w:hanging="720"/>
        <w:rPr>
          <w:b/>
          <w:sz w:val="24"/>
        </w:rPr>
      </w:pPr>
    </w:p>
    <w:p w14:paraId="406B42F3" w14:textId="77777777" w:rsidR="00611B8A" w:rsidRDefault="00611B8A" w:rsidP="00611B8A">
      <w:pPr>
        <w:pStyle w:val="BodyText"/>
        <w:rPr>
          <w:rFonts w:ascii="Times" w:hAnsi="Times"/>
        </w:rPr>
      </w:pPr>
      <w:r w:rsidRPr="002C6BE3">
        <w:t xml:space="preserve">If you have questions concerning the components of the </w:t>
      </w:r>
      <w:r>
        <w:t>holding plan document</w:t>
      </w:r>
      <w:r w:rsidRPr="002C6BE3">
        <w:t>, please contact Albert Faure (907</w:t>
      </w:r>
      <w:r>
        <w:t>)</w:t>
      </w:r>
      <w:r w:rsidRPr="002C6BE3">
        <w:t>-465-5279</w:t>
      </w:r>
      <w:r>
        <w:t xml:space="preserve">, or </w:t>
      </w:r>
      <w:r w:rsidRPr="002C6BE3">
        <w:t xml:space="preserve">by email </w:t>
      </w:r>
      <w:hyperlink r:id="rId6" w:history="1">
        <w:r w:rsidRPr="00C63DAD">
          <w:rPr>
            <w:rStyle w:val="Hyperlink"/>
            <w:rFonts w:ascii="Times" w:hAnsi="Times"/>
            <w:color w:val="3366FF"/>
          </w:rPr>
          <w:t>albert.faure@alaska.gov</w:t>
        </w:r>
      </w:hyperlink>
      <w:r>
        <w:rPr>
          <w:rFonts w:ascii="Times" w:hAnsi="Times"/>
        </w:rPr>
        <w:t>.</w:t>
      </w:r>
    </w:p>
    <w:p w14:paraId="6DF44AED" w14:textId="77777777" w:rsidR="00611B8A" w:rsidRDefault="00611B8A" w:rsidP="00611B8A">
      <w:pPr>
        <w:pStyle w:val="BodyText"/>
      </w:pPr>
    </w:p>
    <w:p w14:paraId="4FEB6074" w14:textId="77777777" w:rsidR="00611B8A" w:rsidRDefault="00611B8A" w:rsidP="00611B8A">
      <w:pPr>
        <w:pStyle w:val="BodyText"/>
        <w:rPr>
          <w:i/>
          <w:color w:val="0000FF"/>
        </w:rPr>
      </w:pPr>
      <w:r>
        <w:rPr>
          <w:i/>
          <w:color w:val="0000FF"/>
        </w:rPr>
        <w:t>Table on this page is for ADEC use only.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760"/>
        <w:gridCol w:w="1530"/>
      </w:tblGrid>
      <w:tr w:rsidR="00611B8A" w14:paraId="3C167FFC" w14:textId="77777777" w:rsidTr="00D57944">
        <w:tblPrEx>
          <w:tblCellMar>
            <w:top w:w="0" w:type="dxa"/>
            <w:bottom w:w="0" w:type="dxa"/>
          </w:tblCellMar>
        </w:tblPrEx>
        <w:trPr>
          <w:cantSplit/>
          <w:trHeight w:val="3365"/>
        </w:trPr>
        <w:tc>
          <w:tcPr>
            <w:tcW w:w="1728" w:type="dxa"/>
            <w:tcBorders>
              <w:right w:val="nil"/>
            </w:tcBorders>
            <w:vAlign w:val="center"/>
          </w:tcPr>
          <w:p w14:paraId="13E033CF" w14:textId="77777777" w:rsidR="00611B8A" w:rsidRDefault="00611B8A" w:rsidP="00D57944">
            <w:pPr>
              <w:jc w:val="center"/>
              <w:rPr>
                <w:sz w:val="52"/>
              </w:rPr>
            </w:pPr>
            <w:r>
              <w:rPr>
                <w:b/>
                <w:sz w:val="52"/>
              </w:rPr>
              <w:t>□</w:t>
            </w:r>
          </w:p>
        </w:tc>
        <w:tc>
          <w:tcPr>
            <w:tcW w:w="576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B3054BB" w14:textId="77777777" w:rsidR="00611B8A" w:rsidRDefault="00611B8A" w:rsidP="00D57944">
            <w:pPr>
              <w:pStyle w:val="Heading4"/>
              <w:jc w:val="right"/>
              <w:rPr>
                <w:sz w:val="28"/>
              </w:rPr>
            </w:pPr>
            <w:r>
              <w:rPr>
                <w:sz w:val="28"/>
              </w:rPr>
              <w:t>ADEC internal approved as written on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282F5D2E" w14:textId="77777777" w:rsidR="00611B8A" w:rsidRPr="003701E8" w:rsidRDefault="00611B8A" w:rsidP="00D57944">
            <w:pPr>
              <w:jc w:val="right"/>
              <w:rPr>
                <w:sz w:val="28"/>
                <w:u w:val="single"/>
              </w:rPr>
            </w:pPr>
            <w:r w:rsidRPr="003701E8">
              <w:rPr>
                <w:sz w:val="28"/>
                <w:u w:val="single"/>
              </w:rPr>
              <w:t>/20</w:t>
            </w:r>
            <w:r>
              <w:rPr>
                <w:sz w:val="28"/>
                <w:u w:val="single"/>
              </w:rPr>
              <w:t>21</w:t>
            </w:r>
          </w:p>
        </w:tc>
      </w:tr>
      <w:tr w:rsidR="00611B8A" w14:paraId="07034CA1" w14:textId="77777777" w:rsidTr="00D5794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018" w:type="dxa"/>
            <w:gridSpan w:val="3"/>
            <w:tcBorders>
              <w:top w:val="single" w:sz="24" w:space="0" w:color="auto"/>
              <w:bottom w:val="nil"/>
            </w:tcBorders>
            <w:vAlign w:val="bottom"/>
          </w:tcPr>
          <w:p w14:paraId="4638AAF5" w14:textId="77777777" w:rsidR="00611B8A" w:rsidRDefault="00611B8A" w:rsidP="00D57944">
            <w:pPr>
              <w:pStyle w:val="BlockText"/>
              <w:rPr>
                <w:b/>
              </w:rPr>
            </w:pPr>
            <w:r>
              <w:rPr>
                <w:b/>
              </w:rPr>
              <w:t>The plan is missing or insufficient in the following areas:</w:t>
            </w:r>
          </w:p>
        </w:tc>
      </w:tr>
      <w:tr w:rsidR="00611B8A" w14:paraId="11EDBB8C" w14:textId="77777777" w:rsidTr="00D5794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0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49F64E0" w14:textId="77777777" w:rsidR="00611B8A" w:rsidRDefault="00611B8A" w:rsidP="00D57944">
            <w:pPr>
              <w:rPr>
                <w:b/>
                <w:sz w:val="28"/>
              </w:rPr>
            </w:pPr>
          </w:p>
        </w:tc>
      </w:tr>
      <w:tr w:rsidR="00611B8A" w14:paraId="113A056B" w14:textId="77777777" w:rsidTr="00D5794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0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098FD" w14:textId="77777777" w:rsidR="00611B8A" w:rsidRDefault="00611B8A" w:rsidP="00D57944">
            <w:pPr>
              <w:rPr>
                <w:b/>
                <w:sz w:val="28"/>
              </w:rPr>
            </w:pPr>
          </w:p>
        </w:tc>
      </w:tr>
      <w:tr w:rsidR="00611B8A" w14:paraId="50F35285" w14:textId="77777777" w:rsidTr="00D5794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018" w:type="dxa"/>
            <w:gridSpan w:val="3"/>
            <w:tcBorders>
              <w:top w:val="single" w:sz="4" w:space="0" w:color="auto"/>
            </w:tcBorders>
            <w:vAlign w:val="center"/>
          </w:tcPr>
          <w:p w14:paraId="79EE95BC" w14:textId="77777777" w:rsidR="00611B8A" w:rsidRDefault="00611B8A" w:rsidP="00D57944">
            <w:pPr>
              <w:rPr>
                <w:b/>
                <w:sz w:val="28"/>
              </w:rPr>
            </w:pPr>
          </w:p>
        </w:tc>
      </w:tr>
    </w:tbl>
    <w:p w14:paraId="21B190A9" w14:textId="77777777" w:rsidR="00611B8A" w:rsidRDefault="00611B8A" w:rsidP="00611B8A"/>
    <w:p w14:paraId="34075CCA" w14:textId="77777777" w:rsidR="00611B8A" w:rsidRPr="00497B5B" w:rsidRDefault="00611B8A" w:rsidP="00611B8A"/>
    <w:p w14:paraId="197F9078" w14:textId="77777777" w:rsidR="00611B8A" w:rsidRPr="00497B5B" w:rsidRDefault="00611B8A" w:rsidP="00611B8A"/>
    <w:p w14:paraId="4DD61253" w14:textId="2F94EF97" w:rsidR="00611B8A" w:rsidRDefault="00611B8A" w:rsidP="00611B8A"/>
    <w:p w14:paraId="7FB836EA" w14:textId="591F9EA6" w:rsidR="00611B8A" w:rsidRDefault="00611B8A" w:rsidP="00611B8A"/>
    <w:p w14:paraId="2D163905" w14:textId="4896522D" w:rsidR="00611B8A" w:rsidRDefault="00611B8A" w:rsidP="00611B8A"/>
    <w:p w14:paraId="49DB6EA0" w14:textId="77777777" w:rsidR="00611B8A" w:rsidRDefault="00611B8A" w:rsidP="00611B8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90"/>
        <w:gridCol w:w="7511"/>
      </w:tblGrid>
      <w:tr w:rsidR="00611B8A" w14:paraId="0862003B" w14:textId="77777777" w:rsidTr="00611B8A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890" w:type="dxa"/>
            <w:vAlign w:val="bottom"/>
          </w:tcPr>
          <w:p w14:paraId="4D4869E8" w14:textId="6A744B4D" w:rsidR="00611B8A" w:rsidRDefault="00611B8A" w:rsidP="00D57944">
            <w:pPr>
              <w:pStyle w:val="BodyText2"/>
              <w:spacing w:after="0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lastRenderedPageBreak/>
              <w:t>Vessel Name:</w:t>
            </w:r>
          </w:p>
        </w:tc>
        <w:sdt>
          <w:sdtPr>
            <w:id w:val="1015579937"/>
            <w:placeholder>
              <w:docPart w:val="DefaultPlaceholder_-1854013440"/>
            </w:placeholder>
            <w:showingPlcHdr/>
          </w:sdtPr>
          <w:sdtContent>
            <w:tc>
              <w:tcPr>
                <w:tcW w:w="7511" w:type="dxa"/>
                <w:tcBorders>
                  <w:bottom w:val="single" w:sz="4" w:space="0" w:color="auto"/>
                </w:tcBorders>
              </w:tcPr>
              <w:p w14:paraId="6E13CB0F" w14:textId="49A353F8" w:rsidR="00611B8A" w:rsidRDefault="00AC27B8" w:rsidP="00D57944">
                <w:pPr>
                  <w:pStyle w:val="NormalWeb"/>
                  <w:spacing w:before="0" w:after="0"/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2AF7BA0" w14:textId="50C12F31" w:rsidR="00611B8A" w:rsidRDefault="00611B8A" w:rsidP="00611B8A">
      <w:pPr>
        <w:pStyle w:val="BodyText"/>
        <w:jc w:val="center"/>
        <w:rPr>
          <w:color w:val="0000FF"/>
          <w:sz w:val="20"/>
        </w:rPr>
      </w:pPr>
      <w:r>
        <w:rPr>
          <w:color w:val="0000FF"/>
          <w:sz w:val="20"/>
        </w:rPr>
        <w:t xml:space="preserve">                        </w:t>
      </w:r>
      <w:r>
        <w:rPr>
          <w:color w:val="0000FF"/>
          <w:sz w:val="20"/>
        </w:rPr>
        <w:t>Facility contact name and info or attach business card.</w:t>
      </w:r>
    </w:p>
    <w:p w14:paraId="112678B4" w14:textId="77777777" w:rsidR="00611B8A" w:rsidRDefault="00611B8A" w:rsidP="00611B8A">
      <w:pPr>
        <w:ind w:hanging="540"/>
        <w:rPr>
          <w:i/>
          <w:sz w:val="24"/>
        </w:rPr>
      </w:pPr>
    </w:p>
    <w:p w14:paraId="0BF14120" w14:textId="77777777" w:rsidR="00611B8A" w:rsidRDefault="00611B8A" w:rsidP="00611B8A">
      <w:pPr>
        <w:ind w:hanging="540"/>
        <w:rPr>
          <w:i/>
          <w:sz w:val="24"/>
        </w:rPr>
      </w:pPr>
      <w:r>
        <w:rPr>
          <w:i/>
          <w:sz w:val="24"/>
        </w:rPr>
        <w:t>(Note: Remember to include all units. Example cubic meters, gallons, cubic meters per second.)</w:t>
      </w:r>
    </w:p>
    <w:tbl>
      <w:tblPr>
        <w:tblW w:w="1026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5292"/>
      </w:tblGrid>
      <w:tr w:rsidR="00611B8A" w14:paraId="15C359CD" w14:textId="77777777" w:rsidTr="00D57944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496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C10C9" w14:textId="77777777" w:rsidR="00611B8A" w:rsidRPr="00C44659" w:rsidRDefault="00611B8A" w:rsidP="00D57944">
            <w:pPr>
              <w:pStyle w:val="BlockText"/>
              <w:ind w:left="-180" w:firstLine="180"/>
              <w:rPr>
                <w:szCs w:val="24"/>
              </w:rPr>
            </w:pPr>
            <w:r w:rsidRPr="00C44659">
              <w:rPr>
                <w:szCs w:val="24"/>
              </w:rPr>
              <w:t>Year ship joined fleet</w:t>
            </w:r>
          </w:p>
        </w:tc>
        <w:sdt>
          <w:sdtPr>
            <w:rPr>
              <w:szCs w:val="24"/>
            </w:rPr>
            <w:id w:val="627740998"/>
            <w:placeholder>
              <w:docPart w:val="DefaultPlaceholder_-1854013440"/>
            </w:placeholder>
            <w:showingPlcHdr/>
          </w:sdtPr>
          <w:sdtContent>
            <w:tc>
              <w:tcPr>
                <w:tcW w:w="5292" w:type="dxa"/>
                <w:tcBorders>
                  <w:left w:val="nil"/>
                  <w:bottom w:val="single" w:sz="4" w:space="0" w:color="auto"/>
                </w:tcBorders>
                <w:vAlign w:val="bottom"/>
              </w:tcPr>
              <w:p w14:paraId="03FCD6A6" w14:textId="12D87907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039F9A35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8C97F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Gross tonnage</w:t>
            </w:r>
          </w:p>
        </w:tc>
        <w:sdt>
          <w:sdtPr>
            <w:rPr>
              <w:szCs w:val="24"/>
            </w:rPr>
            <w:id w:val="-388035021"/>
            <w:placeholder>
              <w:docPart w:val="58DA2ED10E5D4F83ADB604838E15F5A9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2336AD35" w14:textId="020F0017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0B5DD1BE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BA678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Passenger capacity</w:t>
            </w:r>
            <w:r>
              <w:rPr>
                <w:szCs w:val="24"/>
              </w:rPr>
              <w:t xml:space="preserve"> </w:t>
            </w:r>
            <w:r w:rsidRPr="00C44659">
              <w:rPr>
                <w:szCs w:val="24"/>
              </w:rPr>
              <w:t>(#)</w:t>
            </w:r>
            <w:r>
              <w:rPr>
                <w:szCs w:val="24"/>
              </w:rPr>
              <w:t xml:space="preserve"> max. </w:t>
            </w:r>
            <w:r w:rsidRPr="00C44659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C44659">
              <w:rPr>
                <w:szCs w:val="24"/>
              </w:rPr>
              <w:t>voyage</w:t>
            </w:r>
          </w:p>
        </w:tc>
        <w:sdt>
          <w:sdtPr>
            <w:rPr>
              <w:szCs w:val="24"/>
            </w:rPr>
            <w:id w:val="1910105575"/>
            <w:placeholder>
              <w:docPart w:val="B5350D29BC7B42F99CB34A42AFF272FF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175DFA73" w14:textId="18ABF2A3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7824B67A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40FD6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 xml:space="preserve">Crew </w:t>
            </w:r>
            <w:proofErr w:type="gramStart"/>
            <w:r w:rsidRPr="00C44659">
              <w:rPr>
                <w:szCs w:val="24"/>
              </w:rPr>
              <w:t>capacity(</w:t>
            </w:r>
            <w:proofErr w:type="gramEnd"/>
            <w:r w:rsidRPr="00C44659">
              <w:rPr>
                <w:szCs w:val="24"/>
              </w:rPr>
              <w:t>#)/voyage</w:t>
            </w:r>
          </w:p>
        </w:tc>
        <w:sdt>
          <w:sdtPr>
            <w:rPr>
              <w:szCs w:val="24"/>
            </w:rPr>
            <w:id w:val="1559352811"/>
            <w:placeholder>
              <w:docPart w:val="C95129A331484ADA95D5DCE393BBF039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332045DB" w14:textId="7E34BE29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30831BB6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950F2" w14:textId="77777777" w:rsidR="00611B8A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MSD system (USCG type)</w:t>
            </w:r>
          </w:p>
          <w:p w14:paraId="502319AC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</w:p>
        </w:tc>
        <w:sdt>
          <w:sdtPr>
            <w:rPr>
              <w:szCs w:val="24"/>
            </w:rPr>
            <w:id w:val="-1309169933"/>
            <w:placeholder>
              <w:docPart w:val="B8832A7C9B264B0D90D5C05FCD66A901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6D9CB971" w14:textId="0712D4E0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20ED6BA6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AF21B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Number of MSD units</w:t>
            </w:r>
          </w:p>
        </w:tc>
        <w:sdt>
          <w:sdtPr>
            <w:rPr>
              <w:szCs w:val="24"/>
            </w:rPr>
            <w:id w:val="-479153445"/>
            <w:placeholder>
              <w:docPart w:val="0EF379E4CBD74B9790A01748D52C617E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74B6B93E" w14:textId="6E07AAC1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67C844DC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776FA" w14:textId="77777777" w:rsidR="00611B8A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Other water treatment units (type &amp; capacity)</w:t>
            </w:r>
          </w:p>
          <w:p w14:paraId="03AC2D17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</w:p>
        </w:tc>
        <w:sdt>
          <w:sdtPr>
            <w:rPr>
              <w:szCs w:val="24"/>
            </w:rPr>
            <w:id w:val="2100367952"/>
            <w:placeholder>
              <w:docPart w:val="5E63F054DF624784A5CF6363F7D2804E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7F4A7DC7" w14:textId="6FBB4FCF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6581C66D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698A6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Blackwater treatment (type &amp; capacity)</w:t>
            </w:r>
          </w:p>
        </w:tc>
        <w:sdt>
          <w:sdtPr>
            <w:rPr>
              <w:szCs w:val="24"/>
            </w:rPr>
            <w:id w:val="-1417089762"/>
            <w:placeholder>
              <w:docPart w:val="58528B231C2441B0AF9AE9B1F3A7E095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5D1ABAEC" w14:textId="7E13BE0C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64E0AF36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62382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 xml:space="preserve">Treated blackwater holding tank capacity &amp; location </w:t>
            </w:r>
          </w:p>
          <w:p w14:paraId="06ACF8E3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(holding capacity includes double bottom tanks)</w:t>
            </w:r>
          </w:p>
        </w:tc>
        <w:sdt>
          <w:sdtPr>
            <w:rPr>
              <w:szCs w:val="24"/>
            </w:rPr>
            <w:id w:val="24837516"/>
            <w:placeholder>
              <w:docPart w:val="A800FB0349644508B3FBBFBD7F317E23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34D4DAF5" w14:textId="23DB4FA8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289BDE5E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E8C07" w14:textId="77777777" w:rsidR="00611B8A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Graywater treatment (type &amp; capacity)</w:t>
            </w:r>
          </w:p>
          <w:p w14:paraId="353EA11D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</w:p>
        </w:tc>
        <w:sdt>
          <w:sdtPr>
            <w:rPr>
              <w:szCs w:val="24"/>
            </w:rPr>
            <w:id w:val="1786616373"/>
            <w:placeholder>
              <w:docPart w:val="83001407D72141ABBE6BEE310108D8E2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3EB7B4B2" w14:textId="18473C78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79D33F1B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E7D7B" w14:textId="77777777" w:rsidR="00611B8A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Graywater collection tank capacity &amp; location</w:t>
            </w:r>
          </w:p>
          <w:p w14:paraId="0710E6E0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</w:p>
        </w:tc>
        <w:sdt>
          <w:sdtPr>
            <w:rPr>
              <w:szCs w:val="24"/>
            </w:rPr>
            <w:id w:val="1219246518"/>
            <w:placeholder>
              <w:docPart w:val="E0EA2A78BE0947D78A7FC9894CD69C97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2E75D759" w14:textId="2BE18790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77B25919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DD7A" w14:textId="77777777" w:rsidR="00611B8A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Graywater holding tanks capacity &amp; location</w:t>
            </w:r>
          </w:p>
          <w:p w14:paraId="12C5761A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</w:p>
        </w:tc>
        <w:sdt>
          <w:sdtPr>
            <w:rPr>
              <w:szCs w:val="24"/>
            </w:rPr>
            <w:id w:val="1857220030"/>
            <w:placeholder>
              <w:docPart w:val="E00A838E8C684B898FC7D46A680E433B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3C5082AF" w14:textId="7A2B1228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42082E0B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11902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Mixed graywater/treated blackwater holding tank capacity &amp; location</w:t>
            </w:r>
          </w:p>
        </w:tc>
        <w:sdt>
          <w:sdtPr>
            <w:rPr>
              <w:szCs w:val="24"/>
            </w:rPr>
            <w:id w:val="214629751"/>
            <w:placeholder>
              <w:docPart w:val="922BEED6B01D489387A7C40E31D752B5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7AF91E31" w14:textId="168D68D9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55A85236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B39BB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 xml:space="preserve">Maximum discharge flow rate per discharge port </w:t>
            </w:r>
            <w:r w:rsidRPr="00C44659">
              <w:rPr>
                <w:rStyle w:val="FootnoteReference"/>
                <w:szCs w:val="24"/>
              </w:rPr>
              <w:footnoteReference w:id="1"/>
            </w:r>
            <w:r w:rsidRPr="00C44659">
              <w:rPr>
                <w:szCs w:val="24"/>
              </w:rPr>
              <w:t xml:space="preserve"> and discharge pump type</w:t>
            </w:r>
          </w:p>
        </w:tc>
        <w:sdt>
          <w:sdtPr>
            <w:rPr>
              <w:szCs w:val="24"/>
            </w:rPr>
            <w:id w:val="-1972351798"/>
            <w:placeholder>
              <w:docPart w:val="BBFF13D319454A3A8BD272A4DF0139D8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4B429DB0" w14:textId="1C15D26F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7C0F8B41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6C353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Average discharge flow rate per discharge port</w:t>
            </w:r>
            <w:r w:rsidRPr="00C44659">
              <w:rPr>
                <w:szCs w:val="24"/>
                <w:vertAlign w:val="superscript"/>
              </w:rPr>
              <w:t xml:space="preserve">1 </w:t>
            </w:r>
            <w:proofErr w:type="gramStart"/>
            <w:r w:rsidRPr="00C44659">
              <w:rPr>
                <w:szCs w:val="24"/>
              </w:rPr>
              <w:t>and  discharge</w:t>
            </w:r>
            <w:proofErr w:type="gramEnd"/>
            <w:r w:rsidRPr="00C44659">
              <w:rPr>
                <w:szCs w:val="24"/>
              </w:rPr>
              <w:t xml:space="preserve"> pump type</w:t>
            </w:r>
          </w:p>
        </w:tc>
        <w:sdt>
          <w:sdtPr>
            <w:rPr>
              <w:szCs w:val="24"/>
            </w:rPr>
            <w:id w:val="-905296894"/>
            <w:placeholder>
              <w:docPart w:val="08D8C93E1D6D4246BE00A1EEA7A18513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42601B99" w14:textId="2B856C3C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0F9BBD72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E322C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List of overboard discharge ports and location on vessel (Starboard/Port) &amp; discharge line diameter and distance below/above waterline</w:t>
            </w:r>
          </w:p>
        </w:tc>
        <w:sdt>
          <w:sdtPr>
            <w:rPr>
              <w:szCs w:val="24"/>
            </w:rPr>
            <w:id w:val="2018655490"/>
            <w:placeholder>
              <w:docPart w:val="8B0C6C251F14405888F3E3E4881BFB3E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67B7C209" w14:textId="691BABAC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1085C95A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F80A6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Blackwater generation per day</w:t>
            </w:r>
          </w:p>
        </w:tc>
        <w:sdt>
          <w:sdtPr>
            <w:rPr>
              <w:szCs w:val="24"/>
            </w:rPr>
            <w:id w:val="-1803694257"/>
            <w:placeholder>
              <w:docPart w:val="A19881587FB9446C8B05C4C238FA473C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21B75006" w14:textId="3AB4CB9D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217A45F1" w14:textId="77777777" w:rsidTr="00D57944">
        <w:tblPrEx>
          <w:tblCellMar>
            <w:top w:w="0" w:type="dxa"/>
            <w:bottom w:w="0" w:type="dxa"/>
          </w:tblCellMar>
        </w:tblPrEx>
        <w:trPr>
          <w:cantSplit/>
          <w:trHeight w:val="296"/>
          <w:jc w:val="center"/>
        </w:trPr>
        <w:tc>
          <w:tcPr>
            <w:tcW w:w="298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A4CFF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Graywater generation per day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B8C189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Accommodations</w:t>
            </w:r>
          </w:p>
        </w:tc>
        <w:sdt>
          <w:sdtPr>
            <w:rPr>
              <w:szCs w:val="24"/>
            </w:rPr>
            <w:id w:val="239220755"/>
            <w:placeholder>
              <w:docPart w:val="C61B4430FA5B43659E61EB7678F03B11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3DE551A7" w14:textId="49A86F55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2E27EB90" w14:textId="77777777" w:rsidTr="00D57944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2988" w:type="dxa"/>
            <w:vMerge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AD9F2F5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A9AFD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Galley</w:t>
            </w:r>
          </w:p>
        </w:tc>
        <w:sdt>
          <w:sdtPr>
            <w:rPr>
              <w:szCs w:val="24"/>
            </w:rPr>
            <w:id w:val="1385526418"/>
            <w:placeholder>
              <w:docPart w:val="E35A9C40571649E08808E440E5107ABD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nil"/>
                </w:tcBorders>
                <w:vAlign w:val="bottom"/>
              </w:tcPr>
              <w:p w14:paraId="3728AAA9" w14:textId="3236CD31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40E6899A" w14:textId="77777777" w:rsidTr="00D57944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29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4C8CE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86A58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Laundry</w:t>
            </w:r>
          </w:p>
        </w:tc>
        <w:sdt>
          <w:sdtPr>
            <w:rPr>
              <w:szCs w:val="24"/>
            </w:rPr>
            <w:id w:val="394864665"/>
            <w:placeholder>
              <w:docPart w:val="2FC4723CE32E4C9ABBECAEEF020D0190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4CB46DD6" w14:textId="4B99D010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520A3818" w14:textId="77777777" w:rsidTr="00D57944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496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9B122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Daily water use/individual</w:t>
            </w:r>
          </w:p>
        </w:tc>
        <w:sdt>
          <w:sdtPr>
            <w:rPr>
              <w:szCs w:val="24"/>
            </w:rPr>
            <w:id w:val="-1415543371"/>
            <w:placeholder>
              <w:docPart w:val="B745D071B0A04F3FB519899B376E085E"/>
            </w:placeholder>
            <w:showingPlcHdr/>
          </w:sdtPr>
          <w:sdtContent>
            <w:tc>
              <w:tcPr>
                <w:tcW w:w="5292" w:type="dxa"/>
                <w:tcBorders>
                  <w:top w:val="nil"/>
                  <w:left w:val="nil"/>
                  <w:bottom w:val="nil"/>
                </w:tcBorders>
                <w:vAlign w:val="bottom"/>
              </w:tcPr>
              <w:p w14:paraId="2B4D5D8A" w14:textId="688FAF0A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21E65539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6DD10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Seawater usage per day</w:t>
            </w:r>
          </w:p>
        </w:tc>
        <w:sdt>
          <w:sdtPr>
            <w:rPr>
              <w:szCs w:val="24"/>
            </w:rPr>
            <w:id w:val="-140972049"/>
            <w:placeholder>
              <w:docPart w:val="706DEAFC28D14D57877FC5064A0EA087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212BA1AE" w14:textId="08D53C83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725F5D7B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02A59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 xml:space="preserve">Peak water </w:t>
            </w:r>
            <w:proofErr w:type="gramStart"/>
            <w:r w:rsidRPr="00C44659">
              <w:rPr>
                <w:szCs w:val="24"/>
              </w:rPr>
              <w:t>use</w:t>
            </w:r>
            <w:proofErr w:type="gramEnd"/>
            <w:r w:rsidRPr="00C44659">
              <w:rPr>
                <w:szCs w:val="24"/>
              </w:rPr>
              <w:t xml:space="preserve"> per hour</w:t>
            </w:r>
          </w:p>
        </w:tc>
        <w:sdt>
          <w:sdtPr>
            <w:rPr>
              <w:szCs w:val="24"/>
            </w:rPr>
            <w:id w:val="-256524894"/>
            <w:placeholder>
              <w:docPart w:val="561F913E681A4F12AB014D454C48A908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30456C7A" w14:textId="2D083288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7DB92871" w14:textId="77777777" w:rsidTr="00D5794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F923DBB" w14:textId="77777777" w:rsidR="00611B8A" w:rsidRPr="00C44659" w:rsidRDefault="00611B8A" w:rsidP="00D57944">
            <w:pPr>
              <w:pStyle w:val="BlockText"/>
              <w:rPr>
                <w:szCs w:val="24"/>
              </w:rPr>
            </w:pPr>
            <w:r w:rsidRPr="00C44659">
              <w:rPr>
                <w:szCs w:val="24"/>
              </w:rPr>
              <w:t>Hours of peak water use</w:t>
            </w:r>
          </w:p>
        </w:tc>
        <w:sdt>
          <w:sdtPr>
            <w:rPr>
              <w:szCs w:val="24"/>
            </w:rPr>
            <w:id w:val="755400186"/>
            <w:placeholder>
              <w:docPart w:val="FF60808B389B4DCFB3A0508883AE02B3"/>
            </w:placeholder>
            <w:showingPlcHdr/>
          </w:sdtPr>
          <w:sdtContent>
            <w:tc>
              <w:tcPr>
                <w:tcW w:w="5292" w:type="dxa"/>
                <w:tcBorders>
                  <w:top w:val="single" w:sz="4" w:space="0" w:color="auto"/>
                  <w:left w:val="nil"/>
                </w:tcBorders>
                <w:vAlign w:val="bottom"/>
              </w:tcPr>
              <w:p w14:paraId="38570720" w14:textId="27938AEE" w:rsidR="00611B8A" w:rsidRPr="00C44659" w:rsidRDefault="00611B8A" w:rsidP="00D57944">
                <w:pPr>
                  <w:pStyle w:val="BlockText"/>
                  <w:rPr>
                    <w:szCs w:val="24"/>
                  </w:rPr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35184BE" w14:textId="77777777" w:rsidR="00611B8A" w:rsidRDefault="00611B8A" w:rsidP="00611B8A">
      <w:pPr>
        <w:pStyle w:val="FootnoteText"/>
      </w:pPr>
    </w:p>
    <w:p w14:paraId="295E3315" w14:textId="77777777" w:rsidR="00611B8A" w:rsidRDefault="00611B8A" w:rsidP="00611B8A">
      <w:pPr>
        <w:pStyle w:val="BodyText2"/>
      </w:pPr>
    </w:p>
    <w:p w14:paraId="1DDA801A" w14:textId="77777777" w:rsidR="00611B8A" w:rsidRDefault="00611B8A" w:rsidP="00611B8A">
      <w:pPr>
        <w:pStyle w:val="BodyText2"/>
        <w:outlineLvl w:val="0"/>
      </w:pPr>
      <w:r>
        <w:t>Wastewater Treatment</w:t>
      </w:r>
    </w:p>
    <w:p w14:paraId="62712642" w14:textId="77777777" w:rsidR="00611B8A" w:rsidRDefault="00611B8A" w:rsidP="00611B8A">
      <w:pPr>
        <w:pStyle w:val="NormalWeb"/>
        <w:rPr>
          <w:i/>
        </w:rPr>
      </w:pPr>
      <w:r>
        <w:rPr>
          <w:i/>
          <w:color w:val="0000FF"/>
          <w:sz w:val="22"/>
        </w:rPr>
        <w:t>Please provide a description and capacity of the wastewater treatment system(s) on this vessel</w:t>
      </w:r>
      <w:r>
        <w:rPr>
          <w:i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11B8A" w14:paraId="0110FAB7" w14:textId="77777777" w:rsidTr="00D57944">
        <w:tblPrEx>
          <w:tblCellMar>
            <w:top w:w="0" w:type="dxa"/>
            <w:bottom w:w="0" w:type="dxa"/>
          </w:tblCellMar>
        </w:tblPrEx>
        <w:tc>
          <w:tcPr>
            <w:tcW w:w="9360" w:type="dxa"/>
            <w:vAlign w:val="bottom"/>
          </w:tcPr>
          <w:p w14:paraId="29D59063" w14:textId="77777777" w:rsidR="00611B8A" w:rsidRDefault="00611B8A" w:rsidP="00D57944">
            <w:pPr>
              <w:pStyle w:val="BodyText"/>
            </w:pPr>
          </w:p>
        </w:tc>
      </w:tr>
      <w:tr w:rsidR="00611B8A" w14:paraId="4F065B0D" w14:textId="77777777" w:rsidTr="00D57944">
        <w:tblPrEx>
          <w:tblCellMar>
            <w:top w:w="0" w:type="dxa"/>
            <w:bottom w:w="0" w:type="dxa"/>
          </w:tblCellMar>
        </w:tblPrEx>
        <w:sdt>
          <w:sdtPr>
            <w:id w:val="-1592843002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  <w:vAlign w:val="bottom"/>
              </w:tcPr>
              <w:p w14:paraId="036EDC4E" w14:textId="51DE749C" w:rsidR="00611B8A" w:rsidRDefault="00611B8A" w:rsidP="00D57944">
                <w:pPr>
                  <w:pStyle w:val="BodyText"/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45E0E0F7" w14:textId="77777777" w:rsidTr="00D57944">
        <w:tblPrEx>
          <w:tblCellMar>
            <w:top w:w="0" w:type="dxa"/>
            <w:bottom w:w="0" w:type="dxa"/>
          </w:tblCellMar>
        </w:tblPrEx>
        <w:tc>
          <w:tcPr>
            <w:tcW w:w="9360" w:type="dxa"/>
            <w:vAlign w:val="bottom"/>
          </w:tcPr>
          <w:p w14:paraId="41DFE855" w14:textId="77777777" w:rsidR="00611B8A" w:rsidRDefault="00611B8A" w:rsidP="00D57944">
            <w:pPr>
              <w:pStyle w:val="BodyText"/>
            </w:pPr>
          </w:p>
        </w:tc>
      </w:tr>
      <w:tr w:rsidR="00611B8A" w14:paraId="6759AC0F" w14:textId="77777777" w:rsidTr="00D57944">
        <w:tblPrEx>
          <w:tblCellMar>
            <w:top w:w="0" w:type="dxa"/>
            <w:bottom w:w="0" w:type="dxa"/>
          </w:tblCellMar>
        </w:tblPrEx>
        <w:tc>
          <w:tcPr>
            <w:tcW w:w="9360" w:type="dxa"/>
            <w:vAlign w:val="bottom"/>
          </w:tcPr>
          <w:p w14:paraId="5F2346A2" w14:textId="77777777" w:rsidR="00611B8A" w:rsidRDefault="00611B8A" w:rsidP="00D57944">
            <w:pPr>
              <w:pStyle w:val="BodyText"/>
            </w:pPr>
          </w:p>
        </w:tc>
      </w:tr>
      <w:tr w:rsidR="00611B8A" w14:paraId="605F67FC" w14:textId="77777777" w:rsidTr="00D57944">
        <w:tblPrEx>
          <w:tblCellMar>
            <w:top w:w="0" w:type="dxa"/>
            <w:bottom w:w="0" w:type="dxa"/>
          </w:tblCellMar>
        </w:tblPrEx>
        <w:tc>
          <w:tcPr>
            <w:tcW w:w="9360" w:type="dxa"/>
            <w:vAlign w:val="bottom"/>
          </w:tcPr>
          <w:p w14:paraId="762ABB46" w14:textId="77777777" w:rsidR="00611B8A" w:rsidRDefault="00611B8A" w:rsidP="00D57944">
            <w:pPr>
              <w:pStyle w:val="BodyText"/>
            </w:pPr>
          </w:p>
        </w:tc>
      </w:tr>
      <w:tr w:rsidR="00611B8A" w14:paraId="75C7ACB7" w14:textId="77777777" w:rsidTr="00D57944">
        <w:tblPrEx>
          <w:tblCellMar>
            <w:top w:w="0" w:type="dxa"/>
            <w:bottom w:w="0" w:type="dxa"/>
          </w:tblCellMar>
        </w:tblPrEx>
        <w:tc>
          <w:tcPr>
            <w:tcW w:w="9360" w:type="dxa"/>
            <w:vAlign w:val="bottom"/>
          </w:tcPr>
          <w:p w14:paraId="47251C9E" w14:textId="77777777" w:rsidR="00611B8A" w:rsidRDefault="00611B8A" w:rsidP="00D57944">
            <w:pPr>
              <w:pStyle w:val="BodyText"/>
            </w:pPr>
          </w:p>
        </w:tc>
      </w:tr>
      <w:tr w:rsidR="00611B8A" w14:paraId="3089545B" w14:textId="77777777" w:rsidTr="00D57944">
        <w:tblPrEx>
          <w:tblCellMar>
            <w:top w:w="0" w:type="dxa"/>
            <w:bottom w:w="0" w:type="dxa"/>
          </w:tblCellMar>
        </w:tblPrEx>
        <w:tc>
          <w:tcPr>
            <w:tcW w:w="9360" w:type="dxa"/>
            <w:vAlign w:val="bottom"/>
          </w:tcPr>
          <w:p w14:paraId="0839E816" w14:textId="77777777" w:rsidR="00611B8A" w:rsidRDefault="00611B8A" w:rsidP="00D57944">
            <w:pPr>
              <w:pStyle w:val="BodyText"/>
            </w:pPr>
          </w:p>
        </w:tc>
      </w:tr>
      <w:tr w:rsidR="00611B8A" w14:paraId="0D38674A" w14:textId="77777777" w:rsidTr="00D57944">
        <w:tblPrEx>
          <w:tblCellMar>
            <w:top w:w="0" w:type="dxa"/>
            <w:bottom w:w="0" w:type="dxa"/>
          </w:tblCellMar>
        </w:tblPrEx>
        <w:tc>
          <w:tcPr>
            <w:tcW w:w="9360" w:type="dxa"/>
            <w:vAlign w:val="bottom"/>
          </w:tcPr>
          <w:p w14:paraId="1F760206" w14:textId="77777777" w:rsidR="00611B8A" w:rsidRDefault="00611B8A" w:rsidP="00D57944">
            <w:pPr>
              <w:pStyle w:val="BodyText"/>
            </w:pPr>
          </w:p>
        </w:tc>
      </w:tr>
    </w:tbl>
    <w:p w14:paraId="47DF43D2" w14:textId="77777777" w:rsidR="00611B8A" w:rsidRDefault="00611B8A" w:rsidP="00611B8A">
      <w:pPr>
        <w:pStyle w:val="BodyText"/>
      </w:pPr>
    </w:p>
    <w:p w14:paraId="5B39A322" w14:textId="77777777" w:rsidR="00611B8A" w:rsidRDefault="00611B8A" w:rsidP="00611B8A">
      <w:pPr>
        <w:pStyle w:val="BodyText2"/>
        <w:outlineLvl w:val="0"/>
      </w:pPr>
      <w:r>
        <w:t>Discharges</w:t>
      </w:r>
    </w:p>
    <w:p w14:paraId="4D343301" w14:textId="77777777" w:rsidR="00611B8A" w:rsidRDefault="00611B8A" w:rsidP="00611B8A">
      <w:pPr>
        <w:pStyle w:val="BodyText"/>
        <w:outlineLvl w:val="0"/>
        <w:rPr>
          <w:i/>
        </w:rPr>
      </w:pPr>
      <w:r>
        <w:rPr>
          <w:i/>
          <w:color w:val="0000FF"/>
          <w:sz w:val="22"/>
        </w:rPr>
        <w:t>Please provide the individual vessel rules or procedures for discharging wastewater</w:t>
      </w:r>
      <w:r>
        <w:rPr>
          <w:i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11B8A" w14:paraId="14C94107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66959D87" w14:textId="77777777" w:rsidR="00611B8A" w:rsidRDefault="00611B8A" w:rsidP="00D57944">
            <w:pPr>
              <w:pStyle w:val="BodyText"/>
            </w:pPr>
            <w: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611B8A" w14:paraId="5F6ADC0A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sdt>
          <w:sdtPr>
            <w:id w:val="632297566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  <w:vAlign w:val="bottom"/>
              </w:tcPr>
              <w:p w14:paraId="07D05C20" w14:textId="1503216C" w:rsidR="00611B8A" w:rsidRDefault="00611B8A" w:rsidP="00D57944">
                <w:pPr>
                  <w:pStyle w:val="BodyText"/>
                </w:pPr>
                <w:r w:rsidRPr="00C13C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11B8A" w14:paraId="05763245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2188501D" w14:textId="77777777" w:rsidR="00611B8A" w:rsidRDefault="00611B8A" w:rsidP="00D57944">
            <w:pPr>
              <w:pStyle w:val="BodyText"/>
            </w:pPr>
          </w:p>
        </w:tc>
      </w:tr>
      <w:tr w:rsidR="00611B8A" w14:paraId="372C9BC2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22732A5B" w14:textId="77777777" w:rsidR="00611B8A" w:rsidRDefault="00611B8A" w:rsidP="00D57944">
            <w:pPr>
              <w:pStyle w:val="BodyText"/>
            </w:pPr>
          </w:p>
        </w:tc>
      </w:tr>
      <w:tr w:rsidR="00611B8A" w14:paraId="15803EBE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45602BE1" w14:textId="77777777" w:rsidR="00611B8A" w:rsidRDefault="00611B8A" w:rsidP="00D57944">
            <w:pPr>
              <w:pStyle w:val="BodyText"/>
            </w:pPr>
          </w:p>
        </w:tc>
      </w:tr>
      <w:tr w:rsidR="00611B8A" w14:paraId="67C02269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73F3B6FE" w14:textId="77777777" w:rsidR="00611B8A" w:rsidRDefault="00611B8A" w:rsidP="00D57944">
            <w:pPr>
              <w:pStyle w:val="BodyText"/>
            </w:pPr>
          </w:p>
        </w:tc>
      </w:tr>
      <w:tr w:rsidR="00611B8A" w14:paraId="62CC4401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50F504F6" w14:textId="77777777" w:rsidR="00611B8A" w:rsidRDefault="00611B8A" w:rsidP="00D57944">
            <w:pPr>
              <w:pStyle w:val="BodyText"/>
            </w:pPr>
          </w:p>
        </w:tc>
      </w:tr>
      <w:tr w:rsidR="00611B8A" w14:paraId="7E9E844B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5159D71E" w14:textId="77777777" w:rsidR="00611B8A" w:rsidRDefault="00611B8A" w:rsidP="00D57944">
            <w:pPr>
              <w:pStyle w:val="BodyText"/>
            </w:pPr>
            <w: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611B8A" w14:paraId="797C5F2D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22462EC1" w14:textId="77777777" w:rsidR="00611B8A" w:rsidRDefault="00611B8A" w:rsidP="00D57944">
            <w:pPr>
              <w:pStyle w:val="BodyText"/>
              <w:rPr>
                <w:rStyle w:val="CommentReference"/>
              </w:rPr>
            </w:pPr>
          </w:p>
        </w:tc>
      </w:tr>
      <w:tr w:rsidR="00611B8A" w14:paraId="75822D96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335C42FA" w14:textId="77777777" w:rsidR="00611B8A" w:rsidRDefault="00611B8A" w:rsidP="00D57944">
            <w:pPr>
              <w:pStyle w:val="BodyText"/>
              <w:rPr>
                <w:rStyle w:val="CommentReference"/>
              </w:rPr>
            </w:pPr>
          </w:p>
        </w:tc>
      </w:tr>
      <w:tr w:rsidR="00611B8A" w14:paraId="289E7324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1E1BB93F" w14:textId="77777777" w:rsidR="00611B8A" w:rsidRDefault="00611B8A" w:rsidP="00D57944">
            <w:pPr>
              <w:pStyle w:val="BodyText"/>
              <w:rPr>
                <w:rStyle w:val="CommentReference"/>
              </w:rPr>
            </w:pPr>
          </w:p>
        </w:tc>
      </w:tr>
      <w:tr w:rsidR="00611B8A" w14:paraId="4E23AA48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61B3E9F8" w14:textId="77777777" w:rsidR="00611B8A" w:rsidRDefault="00611B8A" w:rsidP="00D57944">
            <w:pPr>
              <w:pStyle w:val="BodyText"/>
              <w:rPr>
                <w:rStyle w:val="CommentReference"/>
              </w:rPr>
            </w:pPr>
          </w:p>
        </w:tc>
      </w:tr>
      <w:tr w:rsidR="00611B8A" w14:paraId="79D1158E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4948682B" w14:textId="77777777" w:rsidR="00611B8A" w:rsidRDefault="00611B8A" w:rsidP="00D57944">
            <w:pPr>
              <w:pStyle w:val="BodyText"/>
              <w:rPr>
                <w:rStyle w:val="CommentReference"/>
              </w:rPr>
            </w:pPr>
          </w:p>
        </w:tc>
      </w:tr>
      <w:tr w:rsidR="00611B8A" w14:paraId="3918879D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6534E3EA" w14:textId="77777777" w:rsidR="00611B8A" w:rsidRDefault="00611B8A" w:rsidP="00D57944">
            <w:pPr>
              <w:pStyle w:val="BodyText"/>
              <w:rPr>
                <w:rStyle w:val="CommentReference"/>
              </w:rPr>
            </w:pPr>
          </w:p>
        </w:tc>
      </w:tr>
      <w:tr w:rsidR="00611B8A" w14:paraId="02BE0E27" w14:textId="77777777" w:rsidTr="00D579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60" w:type="dxa"/>
            <w:vAlign w:val="bottom"/>
          </w:tcPr>
          <w:p w14:paraId="7D175252" w14:textId="77777777" w:rsidR="00611B8A" w:rsidRDefault="00611B8A" w:rsidP="00D57944">
            <w:pPr>
              <w:pStyle w:val="BodyText"/>
              <w:rPr>
                <w:rStyle w:val="CommentReference"/>
              </w:rPr>
            </w:pPr>
          </w:p>
        </w:tc>
      </w:tr>
    </w:tbl>
    <w:p w14:paraId="5031931B" w14:textId="77777777" w:rsidR="00611B8A" w:rsidRDefault="00611B8A" w:rsidP="00611B8A">
      <w:pPr>
        <w:pStyle w:val="BodyText"/>
      </w:pPr>
    </w:p>
    <w:p w14:paraId="18E561B5" w14:textId="77777777" w:rsidR="00611B8A" w:rsidRDefault="00611B8A" w:rsidP="00611B8A">
      <w:pPr>
        <w:pStyle w:val="BodyText"/>
      </w:pPr>
    </w:p>
    <w:p w14:paraId="32E220A4" w14:textId="77777777" w:rsidR="00611B8A" w:rsidRDefault="00611B8A" w:rsidP="00611B8A">
      <w:pPr>
        <w:pStyle w:val="BodyText"/>
        <w:rPr>
          <w:color w:val="0000FF"/>
        </w:rPr>
      </w:pPr>
    </w:p>
    <w:p w14:paraId="280AFCC9" w14:textId="1773A8D5" w:rsidR="00611B8A" w:rsidRDefault="00611B8A" w:rsidP="00611B8A">
      <w:pPr>
        <w:pStyle w:val="BodyText"/>
        <w:rPr>
          <w:color w:val="0000FF"/>
        </w:rPr>
      </w:pPr>
      <w:r>
        <w:rPr>
          <w:color w:val="0000FF"/>
        </w:rPr>
        <w:br w:type="page"/>
      </w:r>
      <w:r>
        <w:rPr>
          <w:color w:val="0000FF"/>
        </w:rPr>
        <w:lastRenderedPageBreak/>
        <w:t>Attach sketch of vessel with treatment system, tanks, discharge pumps, discharge lines, sampling locations, and overboard ports.</w:t>
      </w:r>
    </w:p>
    <w:p w14:paraId="35F9230F" w14:textId="77777777" w:rsidR="00611B8A" w:rsidRDefault="00611B8A" w:rsidP="00611B8A">
      <w:pPr>
        <w:pStyle w:val="BodyText"/>
        <w:rPr>
          <w:color w:val="0000FF"/>
        </w:rPr>
        <w:sectPr w:rsidR="00611B8A" w:rsidSect="00611B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080" w:right="1152" w:bottom="864" w:left="1440" w:header="450" w:footer="331" w:gutter="0"/>
          <w:cols w:space="720"/>
          <w:titlePg/>
        </w:sectPr>
      </w:pPr>
    </w:p>
    <w:p w14:paraId="4B20A761" w14:textId="3EC21053" w:rsidR="00611B8A" w:rsidRDefault="00611B8A" w:rsidP="00611B8A">
      <w:pPr>
        <w:pStyle w:val="BodyText"/>
        <w:rPr>
          <w:color w:val="0000FF"/>
        </w:rPr>
      </w:pPr>
    </w:p>
    <w:p w14:paraId="48907041" w14:textId="597A4DCE" w:rsidR="00611B8A" w:rsidRDefault="00611B8A" w:rsidP="00611B8A">
      <w:pPr>
        <w:pStyle w:val="BodyText"/>
      </w:pPr>
    </w:p>
    <w:p w14:paraId="682F4128" w14:textId="77777777" w:rsidR="00611B8A" w:rsidRPr="00127620" w:rsidRDefault="00611B8A" w:rsidP="00611B8A"/>
    <w:p w14:paraId="77E389AC" w14:textId="77777777" w:rsidR="00611B8A" w:rsidRPr="00127620" w:rsidRDefault="00611B8A" w:rsidP="00611B8A"/>
    <w:p w14:paraId="6F258C22" w14:textId="77777777" w:rsidR="00611B8A" w:rsidRPr="00127620" w:rsidRDefault="00611B8A" w:rsidP="00611B8A"/>
    <w:p w14:paraId="0E7DEFE9" w14:textId="77777777" w:rsidR="00611B8A" w:rsidRPr="00127620" w:rsidRDefault="00611B8A" w:rsidP="00611B8A"/>
    <w:p w14:paraId="1069855B" w14:textId="77777777" w:rsidR="00611B8A" w:rsidRPr="00127620" w:rsidRDefault="00611B8A" w:rsidP="00611B8A"/>
    <w:p w14:paraId="3B2DA104" w14:textId="77777777" w:rsidR="00611B8A" w:rsidRPr="00127620" w:rsidRDefault="00611B8A" w:rsidP="00611B8A"/>
    <w:p w14:paraId="6086EFB1" w14:textId="77777777" w:rsidR="00611B8A" w:rsidRPr="00127620" w:rsidRDefault="00611B8A" w:rsidP="00611B8A"/>
    <w:p w14:paraId="33A63FF4" w14:textId="77777777" w:rsidR="00611B8A" w:rsidRPr="00127620" w:rsidRDefault="00611B8A" w:rsidP="00611B8A"/>
    <w:p w14:paraId="0BF047A4" w14:textId="77777777" w:rsidR="00611B8A" w:rsidRPr="00127620" w:rsidRDefault="00611B8A" w:rsidP="00611B8A"/>
    <w:p w14:paraId="1BF90372" w14:textId="77777777" w:rsidR="00611B8A" w:rsidRPr="00127620" w:rsidRDefault="00611B8A" w:rsidP="00611B8A"/>
    <w:p w14:paraId="3B05EDFA" w14:textId="77777777" w:rsidR="00611B8A" w:rsidRPr="00127620" w:rsidRDefault="00611B8A" w:rsidP="00611B8A"/>
    <w:p w14:paraId="6D87672F" w14:textId="77777777" w:rsidR="00611B8A" w:rsidRPr="00127620" w:rsidRDefault="00611B8A" w:rsidP="00611B8A"/>
    <w:p w14:paraId="7E8E6E55" w14:textId="77777777" w:rsidR="00611B8A" w:rsidRPr="00127620" w:rsidRDefault="00611B8A" w:rsidP="00611B8A"/>
    <w:p w14:paraId="392BA140" w14:textId="77777777" w:rsidR="00611B8A" w:rsidRPr="00127620" w:rsidRDefault="00611B8A" w:rsidP="00611B8A"/>
    <w:p w14:paraId="59D5DD27" w14:textId="77777777" w:rsidR="00611B8A" w:rsidRPr="00127620" w:rsidRDefault="00611B8A" w:rsidP="00611B8A"/>
    <w:p w14:paraId="7C921740" w14:textId="77777777" w:rsidR="00611B8A" w:rsidRPr="00127620" w:rsidRDefault="00611B8A" w:rsidP="00611B8A"/>
    <w:p w14:paraId="0B92FCA5" w14:textId="77777777" w:rsidR="00611B8A" w:rsidRPr="00127620" w:rsidRDefault="00611B8A" w:rsidP="00611B8A"/>
    <w:p w14:paraId="20F30C4D" w14:textId="77777777" w:rsidR="00611B8A" w:rsidRPr="00127620" w:rsidRDefault="00611B8A" w:rsidP="00611B8A"/>
    <w:p w14:paraId="272BAEF4" w14:textId="77777777" w:rsidR="00611B8A" w:rsidRPr="00127620" w:rsidRDefault="00611B8A" w:rsidP="00611B8A"/>
    <w:p w14:paraId="51E39D55" w14:textId="77777777" w:rsidR="00611B8A" w:rsidRPr="00127620" w:rsidRDefault="00611B8A" w:rsidP="00611B8A"/>
    <w:p w14:paraId="2417A5CA" w14:textId="77777777" w:rsidR="00611B8A" w:rsidRPr="00127620" w:rsidRDefault="00611B8A" w:rsidP="00611B8A"/>
    <w:p w14:paraId="3A3FFD0A" w14:textId="77777777" w:rsidR="00611B8A" w:rsidRPr="00127620" w:rsidRDefault="00611B8A" w:rsidP="00611B8A"/>
    <w:p w14:paraId="43DB4D7D" w14:textId="77777777" w:rsidR="00611B8A" w:rsidRPr="00127620" w:rsidRDefault="00611B8A" w:rsidP="00611B8A"/>
    <w:p w14:paraId="4F387A9E" w14:textId="77777777" w:rsidR="00611B8A" w:rsidRPr="00127620" w:rsidRDefault="00611B8A" w:rsidP="00611B8A"/>
    <w:p w14:paraId="44C4E0CE" w14:textId="77777777" w:rsidR="00611B8A" w:rsidRPr="00127620" w:rsidRDefault="00611B8A" w:rsidP="00611B8A"/>
    <w:p w14:paraId="4FF11DC5" w14:textId="77777777" w:rsidR="00611B8A" w:rsidRPr="00127620" w:rsidRDefault="00611B8A" w:rsidP="00611B8A"/>
    <w:p w14:paraId="700FEDB9" w14:textId="77777777" w:rsidR="00611B8A" w:rsidRPr="00127620" w:rsidRDefault="00611B8A" w:rsidP="00611B8A"/>
    <w:p w14:paraId="2E1FC646" w14:textId="77777777" w:rsidR="00611B8A" w:rsidRPr="00127620" w:rsidRDefault="00611B8A" w:rsidP="00611B8A"/>
    <w:p w14:paraId="14062CD8" w14:textId="77777777" w:rsidR="00611B8A" w:rsidRPr="00127620" w:rsidRDefault="00611B8A" w:rsidP="00611B8A"/>
    <w:p w14:paraId="4BF323E6" w14:textId="77777777" w:rsidR="00611B8A" w:rsidRPr="00127620" w:rsidRDefault="00611B8A" w:rsidP="00611B8A"/>
    <w:p w14:paraId="49B508B1" w14:textId="77777777" w:rsidR="00611B8A" w:rsidRPr="00127620" w:rsidRDefault="00611B8A" w:rsidP="00611B8A"/>
    <w:p w14:paraId="411B5BD9" w14:textId="77777777" w:rsidR="00611B8A" w:rsidRPr="00127620" w:rsidRDefault="00611B8A" w:rsidP="00611B8A"/>
    <w:p w14:paraId="519F5CBD" w14:textId="77777777" w:rsidR="00611B8A" w:rsidRPr="00127620" w:rsidRDefault="00611B8A" w:rsidP="00611B8A"/>
    <w:p w14:paraId="69B58E62" w14:textId="77777777" w:rsidR="00611B8A" w:rsidRPr="00127620" w:rsidRDefault="00611B8A" w:rsidP="00611B8A"/>
    <w:p w14:paraId="752429A1" w14:textId="77777777" w:rsidR="00611B8A" w:rsidRPr="00127620" w:rsidRDefault="00611B8A" w:rsidP="00611B8A"/>
    <w:p w14:paraId="075DF223" w14:textId="77777777" w:rsidR="00611B8A" w:rsidRPr="00127620" w:rsidRDefault="00611B8A" w:rsidP="00611B8A"/>
    <w:p w14:paraId="3A1EEAE1" w14:textId="77777777" w:rsidR="00611B8A" w:rsidRPr="00127620" w:rsidRDefault="00611B8A" w:rsidP="00611B8A"/>
    <w:p w14:paraId="4F257C20" w14:textId="77777777" w:rsidR="00611B8A" w:rsidRPr="00127620" w:rsidRDefault="00611B8A" w:rsidP="00611B8A"/>
    <w:p w14:paraId="6C17AEEA" w14:textId="77777777" w:rsidR="00611B8A" w:rsidRPr="00127620" w:rsidRDefault="00611B8A" w:rsidP="00611B8A"/>
    <w:p w14:paraId="639E384C" w14:textId="77777777" w:rsidR="00611B8A" w:rsidRPr="00127620" w:rsidRDefault="00611B8A" w:rsidP="00611B8A"/>
    <w:p w14:paraId="47E2AE06" w14:textId="77777777" w:rsidR="00611B8A" w:rsidRPr="00127620" w:rsidRDefault="00611B8A" w:rsidP="00611B8A"/>
    <w:p w14:paraId="5E3B0407" w14:textId="77777777" w:rsidR="00611B8A" w:rsidRPr="00127620" w:rsidRDefault="00611B8A" w:rsidP="00611B8A"/>
    <w:p w14:paraId="1916774F" w14:textId="77777777" w:rsidR="00611B8A" w:rsidRPr="00127620" w:rsidRDefault="00611B8A" w:rsidP="00611B8A"/>
    <w:p w14:paraId="0DEBC15B" w14:textId="77777777" w:rsidR="00611B8A" w:rsidRPr="00127620" w:rsidRDefault="00611B8A" w:rsidP="00611B8A"/>
    <w:p w14:paraId="2865879E" w14:textId="77777777" w:rsidR="00611B8A" w:rsidRPr="00127620" w:rsidRDefault="00611B8A" w:rsidP="00611B8A"/>
    <w:p w14:paraId="5A107DC8" w14:textId="77777777" w:rsidR="00611B8A" w:rsidRPr="00127620" w:rsidRDefault="00611B8A" w:rsidP="00611B8A"/>
    <w:p w14:paraId="45B64323" w14:textId="77777777" w:rsidR="00611B8A" w:rsidRPr="00127620" w:rsidRDefault="00611B8A" w:rsidP="00611B8A"/>
    <w:p w14:paraId="7C3A7B9D" w14:textId="77777777" w:rsidR="00611B8A" w:rsidRPr="00127620" w:rsidRDefault="00611B8A" w:rsidP="00611B8A"/>
    <w:p w14:paraId="6AA5376F" w14:textId="77777777" w:rsidR="00611B8A" w:rsidRPr="00127620" w:rsidRDefault="00611B8A" w:rsidP="00611B8A"/>
    <w:p w14:paraId="5F4C91D6" w14:textId="77777777" w:rsidR="00611B8A" w:rsidRDefault="00611B8A" w:rsidP="00611B8A">
      <w:pPr>
        <w:pStyle w:val="BodyText"/>
      </w:pPr>
    </w:p>
    <w:p w14:paraId="1783A9E4" w14:textId="77777777" w:rsidR="00611B8A" w:rsidRPr="00127620" w:rsidRDefault="00611B8A" w:rsidP="00611B8A"/>
    <w:p w14:paraId="31195FED" w14:textId="77777777" w:rsidR="00611B8A" w:rsidRDefault="00611B8A" w:rsidP="00611B8A">
      <w:pPr>
        <w:pStyle w:val="BodyText"/>
      </w:pPr>
    </w:p>
    <w:p w14:paraId="57B77E78" w14:textId="77777777" w:rsidR="00AA5C8F" w:rsidRDefault="00AA5C8F"/>
    <w:sectPr w:rsidR="00AA5C8F" w:rsidSect="00611B8A">
      <w:type w:val="continuous"/>
      <w:pgSz w:w="12240" w:h="15840" w:code="1"/>
      <w:pgMar w:top="1080" w:right="1152" w:bottom="864" w:left="1440" w:header="450" w:footer="33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CC963" w14:textId="77777777" w:rsidR="00611B8A" w:rsidRDefault="00611B8A" w:rsidP="00611B8A">
      <w:r>
        <w:separator/>
      </w:r>
    </w:p>
  </w:endnote>
  <w:endnote w:type="continuationSeparator" w:id="0">
    <w:p w14:paraId="12B6CE88" w14:textId="77777777" w:rsidR="00611B8A" w:rsidRDefault="00611B8A" w:rsidP="0061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2F05F" w14:textId="77777777" w:rsidR="00611B8A" w:rsidRDefault="00611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A0256" w14:textId="77777777" w:rsidR="00611B8A" w:rsidRDefault="00611B8A" w:rsidP="0012449D">
    <w:pPr>
      <w:pStyle w:val="Footer"/>
      <w:tabs>
        <w:tab w:val="clear" w:pos="8640"/>
        <w:tab w:val="right" w:pos="9540"/>
      </w:tabs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7AF1F" w14:textId="77777777" w:rsidR="00611B8A" w:rsidRDefault="00611B8A" w:rsidP="00497B5B">
    <w:pPr>
      <w:pStyle w:val="Footer"/>
      <w:tabs>
        <w:tab w:val="clear" w:pos="8640"/>
        <w:tab w:val="right" w:pos="9540"/>
      </w:tabs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4</w:t>
    </w:r>
    <w:r>
      <w:fldChar w:fldCharType="end"/>
    </w:r>
  </w:p>
  <w:p w14:paraId="54860942" w14:textId="77777777" w:rsidR="00611B8A" w:rsidRDefault="00611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ACBC3" w14:textId="77777777" w:rsidR="00611B8A" w:rsidRDefault="00611B8A" w:rsidP="00611B8A">
      <w:r>
        <w:separator/>
      </w:r>
    </w:p>
  </w:footnote>
  <w:footnote w:type="continuationSeparator" w:id="0">
    <w:p w14:paraId="0FE254FB" w14:textId="77777777" w:rsidR="00611B8A" w:rsidRDefault="00611B8A" w:rsidP="00611B8A">
      <w:r>
        <w:continuationSeparator/>
      </w:r>
    </w:p>
  </w:footnote>
  <w:footnote w:id="1">
    <w:p w14:paraId="3581E79B" w14:textId="77777777" w:rsidR="00611B8A" w:rsidRDefault="00611B8A" w:rsidP="00611B8A">
      <w:pPr>
        <w:pStyle w:val="FootnoteText"/>
      </w:pPr>
      <w:r>
        <w:rPr>
          <w:rStyle w:val="FootnoteReference"/>
        </w:rPr>
        <w:footnoteRef/>
      </w:r>
      <w:r>
        <w:t xml:space="preserve"> The pump(s) rate and discharge line diameter must be given to check the flow rate.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F9ACE" w14:textId="77777777" w:rsidR="00611B8A" w:rsidRDefault="00611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EFD59" w14:textId="53B74CFA" w:rsidR="00611B8A" w:rsidRDefault="00611B8A" w:rsidP="00E46F2D">
    <w:pPr>
      <w:pStyle w:val="Header"/>
      <w:jc w:val="center"/>
    </w:pPr>
    <w:r w:rsidRPr="0012449D">
      <w:rPr>
        <w:b/>
        <w:sz w:val="24"/>
        <w:szCs w:val="24"/>
      </w:rPr>
      <w:t>VESSEL SPECIFIC WASTEWATER HOLDING MANAGEMENT</w:t>
    </w:r>
    <w:r>
      <w:rPr>
        <w:b/>
        <w:sz w:val="24"/>
        <w:szCs w:val="24"/>
      </w:rPr>
      <w:t xml:space="preserve"> PLAN 20</w:t>
    </w:r>
    <w:r w:rsidR="00E46F2D">
      <w:rPr>
        <w:b/>
        <w:sz w:val="24"/>
        <w:szCs w:val="24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6B5DE" w14:textId="77777777" w:rsidR="00611B8A" w:rsidRPr="00A339F9" w:rsidRDefault="00611B8A" w:rsidP="00497B5B">
    <w:pPr>
      <w:pStyle w:val="Header"/>
      <w:jc w:val="center"/>
      <w:rPr>
        <w:b/>
      </w:rPr>
    </w:pPr>
    <w:r w:rsidRPr="0012449D">
      <w:rPr>
        <w:b/>
        <w:sz w:val="24"/>
        <w:szCs w:val="24"/>
      </w:rPr>
      <w:t>VESSEL SPECIFIC WASTEWATER HOLDING MANAGEMENT</w:t>
    </w:r>
    <w:r>
      <w:rPr>
        <w:b/>
        <w:sz w:val="24"/>
        <w:szCs w:val="24"/>
      </w:rPr>
      <w:t xml:space="preserve"> PLAN </w:t>
    </w:r>
    <w:r w:rsidRPr="0036755B">
      <w:rPr>
        <w:b/>
        <w:sz w:val="28"/>
        <w:szCs w:val="28"/>
      </w:rPr>
      <w:t>20</w:t>
    </w:r>
    <w:r>
      <w:rPr>
        <w:b/>
        <w:sz w:val="28"/>
        <w:szCs w:val="28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5EWqL6CXWL7toIbO71bAKGnEi8yHAq9M0C0ZbmYhvWO884U6yNhkAHJu7HDwwpTtiFRxYCD7CUN96mcH/0bVg==" w:salt="VlMeE93ydZX+/iyFoCu6Q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8A"/>
    <w:rsid w:val="00291156"/>
    <w:rsid w:val="00611B8A"/>
    <w:rsid w:val="006C4C17"/>
    <w:rsid w:val="00AA5C8F"/>
    <w:rsid w:val="00AC27B8"/>
    <w:rsid w:val="00E4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646547B5"/>
  <w15:chartTrackingRefBased/>
  <w15:docId w15:val="{476491F2-36C9-4DCD-8D0C-132DD4FA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11B8A"/>
    <w:pPr>
      <w:keepNext/>
      <w:outlineLvl w:val="3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1B8A"/>
    <w:rPr>
      <w:rFonts w:ascii="Times New Roman" w:eastAsia="Times New Roman" w:hAnsi="Times New Roman" w:cs="Times New Roman"/>
      <w:b/>
      <w:sz w:val="36"/>
      <w:szCs w:val="20"/>
    </w:rPr>
  </w:style>
  <w:style w:type="paragraph" w:styleId="BlockText">
    <w:name w:val="Block Text"/>
    <w:basedOn w:val="Normal"/>
    <w:rsid w:val="00611B8A"/>
    <w:rPr>
      <w:sz w:val="24"/>
    </w:rPr>
  </w:style>
  <w:style w:type="paragraph" w:styleId="BodyText">
    <w:name w:val="Body Text"/>
    <w:basedOn w:val="Normal"/>
    <w:link w:val="BodyTextChar"/>
    <w:rsid w:val="00611B8A"/>
    <w:rPr>
      <w:sz w:val="24"/>
    </w:rPr>
  </w:style>
  <w:style w:type="character" w:customStyle="1" w:styleId="BodyTextChar">
    <w:name w:val="Body Text Char"/>
    <w:basedOn w:val="DefaultParagraphFont"/>
    <w:link w:val="BodyText"/>
    <w:rsid w:val="00611B8A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11B8A"/>
    <w:pPr>
      <w:tabs>
        <w:tab w:val="left" w:pos="270"/>
      </w:tabs>
      <w:spacing w:after="120"/>
    </w:pPr>
    <w:rPr>
      <w:b/>
      <w:sz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611B8A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Hyperlink">
    <w:name w:val="Hyperlink"/>
    <w:rsid w:val="00611B8A"/>
    <w:rPr>
      <w:dstrike w:val="0"/>
      <w:color w:val="000000"/>
      <w:u w:val="single"/>
      <w:bdr w:val="none" w:sz="0" w:space="0" w:color="auto"/>
      <w:vertAlign w:val="baseline"/>
    </w:rPr>
  </w:style>
  <w:style w:type="paragraph" w:styleId="NormalWeb">
    <w:name w:val="Normal (Web)"/>
    <w:basedOn w:val="Normal"/>
    <w:rsid w:val="00611B8A"/>
    <w:pPr>
      <w:spacing w:before="100" w:after="100"/>
    </w:pPr>
    <w:rPr>
      <w:sz w:val="24"/>
    </w:rPr>
  </w:style>
  <w:style w:type="paragraph" w:styleId="FootnoteText">
    <w:name w:val="footnote text"/>
    <w:basedOn w:val="Normal"/>
    <w:link w:val="FootnoteTextChar"/>
    <w:semiHidden/>
    <w:rsid w:val="00611B8A"/>
  </w:style>
  <w:style w:type="character" w:customStyle="1" w:styleId="FootnoteTextChar">
    <w:name w:val="Footnote Text Char"/>
    <w:basedOn w:val="DefaultParagraphFont"/>
    <w:link w:val="FootnoteText"/>
    <w:semiHidden/>
    <w:rsid w:val="00611B8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11B8A"/>
    <w:rPr>
      <w:vertAlign w:val="superscript"/>
    </w:rPr>
  </w:style>
  <w:style w:type="paragraph" w:styleId="Header">
    <w:name w:val="header"/>
    <w:basedOn w:val="Normal"/>
    <w:link w:val="HeaderChar"/>
    <w:rsid w:val="00611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1B8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11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11B8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611B8A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11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bert.faure@alask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EF589-A7EC-41D4-902C-20AD828E47E1}"/>
      </w:docPartPr>
      <w:docPartBody>
        <w:p w:rsidR="00000000" w:rsidRDefault="00BD477C"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A2ED10E5D4F83ADB604838E15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22071-0FC6-413E-9455-BB7F244F8EF5}"/>
      </w:docPartPr>
      <w:docPartBody>
        <w:p w:rsidR="00000000" w:rsidRDefault="00BD477C" w:rsidP="00BD477C">
          <w:pPr>
            <w:pStyle w:val="58DA2ED10E5D4F83ADB604838E15F5A9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350D29BC7B42F99CB34A42AFF27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83EF-530A-4C9D-B478-9482557EB626}"/>
      </w:docPartPr>
      <w:docPartBody>
        <w:p w:rsidR="00000000" w:rsidRDefault="00BD477C" w:rsidP="00BD477C">
          <w:pPr>
            <w:pStyle w:val="B5350D29BC7B42F99CB34A42AFF272FF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129A331484ADA95D5DCE393BBF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12259-574E-4507-9739-A836058DDC4A}"/>
      </w:docPartPr>
      <w:docPartBody>
        <w:p w:rsidR="00000000" w:rsidRDefault="00BD477C" w:rsidP="00BD477C">
          <w:pPr>
            <w:pStyle w:val="C95129A331484ADA95D5DCE393BBF039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832A7C9B264B0D90D5C05FCD66A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13C85-3FCD-4DFB-9E0E-9D2F8C58CD44}"/>
      </w:docPartPr>
      <w:docPartBody>
        <w:p w:rsidR="00000000" w:rsidRDefault="00BD477C" w:rsidP="00BD477C">
          <w:pPr>
            <w:pStyle w:val="B8832A7C9B264B0D90D5C05FCD66A901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379E4CBD74B9790A01748D52C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FD1D5-EDB0-457E-AFC0-9FE50FBD187D}"/>
      </w:docPartPr>
      <w:docPartBody>
        <w:p w:rsidR="00000000" w:rsidRDefault="00BD477C" w:rsidP="00BD477C">
          <w:pPr>
            <w:pStyle w:val="0EF379E4CBD74B9790A01748D52C617E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3F054DF624784A5CF6363F7D28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4C5EF-DDA5-4A4F-89BB-26B51177B9C9}"/>
      </w:docPartPr>
      <w:docPartBody>
        <w:p w:rsidR="00000000" w:rsidRDefault="00BD477C" w:rsidP="00BD477C">
          <w:pPr>
            <w:pStyle w:val="5E63F054DF624784A5CF6363F7D2804E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28B231C2441B0AF9AE9B1F3A7E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35883-1053-4F95-8413-0E2211DF77A6}"/>
      </w:docPartPr>
      <w:docPartBody>
        <w:p w:rsidR="00000000" w:rsidRDefault="00BD477C" w:rsidP="00BD477C">
          <w:pPr>
            <w:pStyle w:val="58528B231C2441B0AF9AE9B1F3A7E095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0FB0349644508B3FBBFBD7F31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811E2-441E-4C05-B8DA-15DE7C8A8A4F}"/>
      </w:docPartPr>
      <w:docPartBody>
        <w:p w:rsidR="00000000" w:rsidRDefault="00BD477C" w:rsidP="00BD477C">
          <w:pPr>
            <w:pStyle w:val="A800FB0349644508B3FBBFBD7F317E23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01407D72141ABBE6BEE310108D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864D7-DE6D-4B26-A576-1AEE471FA144}"/>
      </w:docPartPr>
      <w:docPartBody>
        <w:p w:rsidR="00000000" w:rsidRDefault="00BD477C" w:rsidP="00BD477C">
          <w:pPr>
            <w:pStyle w:val="83001407D72141ABBE6BEE310108D8E2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A2A78BE0947D78A7FC9894CD6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D95C6-AD50-4F4A-A7E3-8FE7BEB93C84}"/>
      </w:docPartPr>
      <w:docPartBody>
        <w:p w:rsidR="00000000" w:rsidRDefault="00BD477C" w:rsidP="00BD477C">
          <w:pPr>
            <w:pStyle w:val="E0EA2A78BE0947D78A7FC9894CD69C97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A838E8C684B898FC7D46A680E4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9310-72AA-4A87-9315-B55BB9C15940}"/>
      </w:docPartPr>
      <w:docPartBody>
        <w:p w:rsidR="00000000" w:rsidRDefault="00BD477C" w:rsidP="00BD477C">
          <w:pPr>
            <w:pStyle w:val="E00A838E8C684B898FC7D46A680E433B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BEED6B01D489387A7C40E31D75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066B-9526-4F6E-B5A4-388442519BFC}"/>
      </w:docPartPr>
      <w:docPartBody>
        <w:p w:rsidR="00000000" w:rsidRDefault="00BD477C" w:rsidP="00BD477C">
          <w:pPr>
            <w:pStyle w:val="922BEED6B01D489387A7C40E31D752B5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F13D319454A3A8BD272A4DF01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CFB2-A49B-42F2-8D98-6EB1DC8CA1E8}"/>
      </w:docPartPr>
      <w:docPartBody>
        <w:p w:rsidR="00000000" w:rsidRDefault="00BD477C" w:rsidP="00BD477C">
          <w:pPr>
            <w:pStyle w:val="BBFF13D319454A3A8BD272A4DF0139D8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8C93E1D6D4246BE00A1EEA7A18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9C1D3-9B64-4626-AEA3-11D02C3FC0F2}"/>
      </w:docPartPr>
      <w:docPartBody>
        <w:p w:rsidR="00000000" w:rsidRDefault="00BD477C" w:rsidP="00BD477C">
          <w:pPr>
            <w:pStyle w:val="08D8C93E1D6D4246BE00A1EEA7A18513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C6C251F14405888F3E3E4881BF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1B051-ED34-41BB-AE9E-20B17BD5EBA1}"/>
      </w:docPartPr>
      <w:docPartBody>
        <w:p w:rsidR="00000000" w:rsidRDefault="00BD477C" w:rsidP="00BD477C">
          <w:pPr>
            <w:pStyle w:val="8B0C6C251F14405888F3E3E4881BFB3E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881587FB9446C8B05C4C238FA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8DEEC-12F3-4BD4-AE75-0564C49FA801}"/>
      </w:docPartPr>
      <w:docPartBody>
        <w:p w:rsidR="00000000" w:rsidRDefault="00BD477C" w:rsidP="00BD477C">
          <w:pPr>
            <w:pStyle w:val="A19881587FB9446C8B05C4C238FA473C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B4430FA5B43659E61EB7678F03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664F9-95A8-4641-A6DF-B7CA103C27BE}"/>
      </w:docPartPr>
      <w:docPartBody>
        <w:p w:rsidR="00000000" w:rsidRDefault="00BD477C" w:rsidP="00BD477C">
          <w:pPr>
            <w:pStyle w:val="C61B4430FA5B43659E61EB7678F03B11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9C40571649E08808E440E510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6C825-1737-480F-8214-A5109A73BC8C}"/>
      </w:docPartPr>
      <w:docPartBody>
        <w:p w:rsidR="00000000" w:rsidRDefault="00BD477C" w:rsidP="00BD477C">
          <w:pPr>
            <w:pStyle w:val="E35A9C40571649E08808E440E5107ABD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4723CE32E4C9ABBECAEEF020D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F2DA4-23AB-4920-AF32-7489470C0D09}"/>
      </w:docPartPr>
      <w:docPartBody>
        <w:p w:rsidR="00000000" w:rsidRDefault="00BD477C" w:rsidP="00BD477C">
          <w:pPr>
            <w:pStyle w:val="2FC4723CE32E4C9ABBECAEEF020D0190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5D071B0A04F3FB519899B376E0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9A108-82D5-437B-A8DC-EB4908BE18DC}"/>
      </w:docPartPr>
      <w:docPartBody>
        <w:p w:rsidR="00000000" w:rsidRDefault="00BD477C" w:rsidP="00BD477C">
          <w:pPr>
            <w:pStyle w:val="B745D071B0A04F3FB519899B376E085E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DEAFC28D14D57877FC5064A0EA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9C0BB-9758-4A51-B487-A53AC695B6F7}"/>
      </w:docPartPr>
      <w:docPartBody>
        <w:p w:rsidR="00000000" w:rsidRDefault="00BD477C" w:rsidP="00BD477C">
          <w:pPr>
            <w:pStyle w:val="706DEAFC28D14D57877FC5064A0EA087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F913E681A4F12AB014D454C48A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99FCD-8652-40D7-A3FF-288B1A0608C5}"/>
      </w:docPartPr>
      <w:docPartBody>
        <w:p w:rsidR="00000000" w:rsidRDefault="00BD477C" w:rsidP="00BD477C">
          <w:pPr>
            <w:pStyle w:val="561F913E681A4F12AB014D454C48A908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0808B389B4DCFB3A0508883AE0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AC621-BA96-4EA0-A761-DC3759238735}"/>
      </w:docPartPr>
      <w:docPartBody>
        <w:p w:rsidR="00000000" w:rsidRDefault="00BD477C" w:rsidP="00BD477C">
          <w:pPr>
            <w:pStyle w:val="FF60808B389B4DCFB3A0508883AE02B3"/>
          </w:pPr>
          <w:r w:rsidRPr="00C13C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7C"/>
    <w:rsid w:val="00BD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77C"/>
    <w:rPr>
      <w:color w:val="808080"/>
    </w:rPr>
  </w:style>
  <w:style w:type="paragraph" w:customStyle="1" w:styleId="58DA2ED10E5D4F83ADB604838E15F5A9">
    <w:name w:val="58DA2ED10E5D4F83ADB604838E15F5A9"/>
    <w:rsid w:val="00BD477C"/>
  </w:style>
  <w:style w:type="paragraph" w:customStyle="1" w:styleId="B5350D29BC7B42F99CB34A42AFF272FF">
    <w:name w:val="B5350D29BC7B42F99CB34A42AFF272FF"/>
    <w:rsid w:val="00BD477C"/>
  </w:style>
  <w:style w:type="paragraph" w:customStyle="1" w:styleId="C95129A331484ADA95D5DCE393BBF039">
    <w:name w:val="C95129A331484ADA95D5DCE393BBF039"/>
    <w:rsid w:val="00BD477C"/>
  </w:style>
  <w:style w:type="paragraph" w:customStyle="1" w:styleId="B8832A7C9B264B0D90D5C05FCD66A901">
    <w:name w:val="B8832A7C9B264B0D90D5C05FCD66A901"/>
    <w:rsid w:val="00BD477C"/>
  </w:style>
  <w:style w:type="paragraph" w:customStyle="1" w:styleId="0EF379E4CBD74B9790A01748D52C617E">
    <w:name w:val="0EF379E4CBD74B9790A01748D52C617E"/>
    <w:rsid w:val="00BD477C"/>
  </w:style>
  <w:style w:type="paragraph" w:customStyle="1" w:styleId="5E63F054DF624784A5CF6363F7D2804E">
    <w:name w:val="5E63F054DF624784A5CF6363F7D2804E"/>
    <w:rsid w:val="00BD477C"/>
  </w:style>
  <w:style w:type="paragraph" w:customStyle="1" w:styleId="58528B231C2441B0AF9AE9B1F3A7E095">
    <w:name w:val="58528B231C2441B0AF9AE9B1F3A7E095"/>
    <w:rsid w:val="00BD477C"/>
  </w:style>
  <w:style w:type="paragraph" w:customStyle="1" w:styleId="A800FB0349644508B3FBBFBD7F317E23">
    <w:name w:val="A800FB0349644508B3FBBFBD7F317E23"/>
    <w:rsid w:val="00BD477C"/>
  </w:style>
  <w:style w:type="paragraph" w:customStyle="1" w:styleId="83001407D72141ABBE6BEE310108D8E2">
    <w:name w:val="83001407D72141ABBE6BEE310108D8E2"/>
    <w:rsid w:val="00BD477C"/>
  </w:style>
  <w:style w:type="paragraph" w:customStyle="1" w:styleId="E0EA2A78BE0947D78A7FC9894CD69C97">
    <w:name w:val="E0EA2A78BE0947D78A7FC9894CD69C97"/>
    <w:rsid w:val="00BD477C"/>
  </w:style>
  <w:style w:type="paragraph" w:customStyle="1" w:styleId="E00A838E8C684B898FC7D46A680E433B">
    <w:name w:val="E00A838E8C684B898FC7D46A680E433B"/>
    <w:rsid w:val="00BD477C"/>
  </w:style>
  <w:style w:type="paragraph" w:customStyle="1" w:styleId="922BEED6B01D489387A7C40E31D752B5">
    <w:name w:val="922BEED6B01D489387A7C40E31D752B5"/>
    <w:rsid w:val="00BD477C"/>
  </w:style>
  <w:style w:type="paragraph" w:customStyle="1" w:styleId="BBFF13D319454A3A8BD272A4DF0139D8">
    <w:name w:val="BBFF13D319454A3A8BD272A4DF0139D8"/>
    <w:rsid w:val="00BD477C"/>
  </w:style>
  <w:style w:type="paragraph" w:customStyle="1" w:styleId="08D8C93E1D6D4246BE00A1EEA7A18513">
    <w:name w:val="08D8C93E1D6D4246BE00A1EEA7A18513"/>
    <w:rsid w:val="00BD477C"/>
  </w:style>
  <w:style w:type="paragraph" w:customStyle="1" w:styleId="8B0C6C251F14405888F3E3E4881BFB3E">
    <w:name w:val="8B0C6C251F14405888F3E3E4881BFB3E"/>
    <w:rsid w:val="00BD477C"/>
  </w:style>
  <w:style w:type="paragraph" w:customStyle="1" w:styleId="A19881587FB9446C8B05C4C238FA473C">
    <w:name w:val="A19881587FB9446C8B05C4C238FA473C"/>
    <w:rsid w:val="00BD477C"/>
  </w:style>
  <w:style w:type="paragraph" w:customStyle="1" w:styleId="C61B4430FA5B43659E61EB7678F03B11">
    <w:name w:val="C61B4430FA5B43659E61EB7678F03B11"/>
    <w:rsid w:val="00BD477C"/>
  </w:style>
  <w:style w:type="paragraph" w:customStyle="1" w:styleId="E35A9C40571649E08808E440E5107ABD">
    <w:name w:val="E35A9C40571649E08808E440E5107ABD"/>
    <w:rsid w:val="00BD477C"/>
  </w:style>
  <w:style w:type="paragraph" w:customStyle="1" w:styleId="2FC4723CE32E4C9ABBECAEEF020D0190">
    <w:name w:val="2FC4723CE32E4C9ABBECAEEF020D0190"/>
    <w:rsid w:val="00BD477C"/>
  </w:style>
  <w:style w:type="paragraph" w:customStyle="1" w:styleId="B745D071B0A04F3FB519899B376E085E">
    <w:name w:val="B745D071B0A04F3FB519899B376E085E"/>
    <w:rsid w:val="00BD477C"/>
  </w:style>
  <w:style w:type="paragraph" w:customStyle="1" w:styleId="706DEAFC28D14D57877FC5064A0EA087">
    <w:name w:val="706DEAFC28D14D57877FC5064A0EA087"/>
    <w:rsid w:val="00BD477C"/>
  </w:style>
  <w:style w:type="paragraph" w:customStyle="1" w:styleId="561F913E681A4F12AB014D454C48A908">
    <w:name w:val="561F913E681A4F12AB014D454C48A908"/>
    <w:rsid w:val="00BD477C"/>
  </w:style>
  <w:style w:type="paragraph" w:customStyle="1" w:styleId="FF60808B389B4DCFB3A0508883AE02B3">
    <w:name w:val="FF60808B389B4DCFB3A0508883AE02B3"/>
    <w:rsid w:val="00BD47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Mutter, Sarah A (DEC)</dc:creator>
  <cp:keywords/>
  <dc:description/>
  <cp:lastModifiedBy>Mutter, Sarah A (DEC)</cp:lastModifiedBy>
  <cp:revision>5</cp:revision>
  <dcterms:created xsi:type="dcterms:W3CDTF">2021-01-05T19:17:00Z</dcterms:created>
  <dcterms:modified xsi:type="dcterms:W3CDTF">2021-01-05T19:27:00Z</dcterms:modified>
</cp:coreProperties>
</file>